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24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投标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5"/>
        <w:tblW w:w="907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552"/>
        <w:gridCol w:w="2409"/>
        <w:gridCol w:w="851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4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年</w:t>
            </w:r>
            <w:r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  <w:t>维保费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（元）</w:t>
            </w: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服务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年限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总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维保费</w:t>
            </w:r>
          </w:p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40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大写</w:t>
            </w:r>
          </w:p>
        </w:tc>
        <w:tc>
          <w:tcPr>
            <w:tcW w:w="808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</w:p>
    <w:p>
      <w:pPr>
        <w:pStyle w:val="2"/>
        <w:rPr>
          <w:rFonts w:hint="eastAsia" w:ascii="宋体" w:hAnsi="宋体"/>
          <w:color w:val="000000"/>
          <w:sz w:val="24"/>
        </w:rPr>
      </w:pPr>
      <w:bookmarkStart w:id="0" w:name="_GoBack"/>
      <w:bookmarkEnd w:id="0"/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服务要求应答表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5"/>
        <w:tblW w:w="914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服务</w:t>
            </w:r>
            <w:r>
              <w:rPr>
                <w:rFonts w:ascii="宋体" w:hAnsi="宋体"/>
                <w:color w:val="000000"/>
                <w:sz w:val="24"/>
              </w:rPr>
              <w:t>要求</w:t>
            </w:r>
            <w:r>
              <w:rPr>
                <w:rFonts w:hint="eastAsia" w:ascii="宋体" w:hAnsi="宋体"/>
                <w:color w:val="000000"/>
                <w:sz w:val="24"/>
              </w:rPr>
              <w:t>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投标人必须把招标项目的全部服务要求列入此表，未列入的参数视为负偏离的风险由投标人自行承担。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2．按照招标项目服务要求的顺序对应填写。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</w:p>
    <w:p/>
    <w:sectPr>
      <w:pgSz w:w="11906" w:h="16838"/>
      <w:pgMar w:top="567" w:right="127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140B4"/>
    <w:rsid w:val="29EE3216"/>
    <w:rsid w:val="4CEC6D3D"/>
    <w:rsid w:val="5590781B"/>
    <w:rsid w:val="791D73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2018-11-22T02:36:55Z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