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after="135" w:line="383" w:lineRule="atLeast"/>
        <w:jc w:val="center"/>
        <w:rPr>
          <w:rFonts w:ascii="宋体" w:cs="Times New Roman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比选药品配送承诺书</w:t>
      </w:r>
    </w:p>
    <w:p>
      <w:pPr>
        <w:ind w:firstLine="326" w:firstLineChars="250"/>
        <w:jc w:val="center"/>
        <w:rPr>
          <w:rFonts w:ascii="宋体" w:cs="Times New Roman"/>
          <w:b/>
          <w:bCs/>
          <w:sz w:val="13"/>
          <w:szCs w:val="13"/>
        </w:rPr>
      </w:pPr>
    </w:p>
    <w:p>
      <w:pPr>
        <w:spacing w:line="360" w:lineRule="auto"/>
        <w:rPr>
          <w:rFonts w:ascii="宋体" w:cs="Times New Roman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内江市第一人民医院：</w:t>
      </w:r>
    </w:p>
    <w:p>
      <w:pPr>
        <w:spacing w:line="360" w:lineRule="auto"/>
        <w:ind w:firstLine="700" w:firstLineChars="250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配送企业郑重承诺：此次药品比价遴选过程中，严格遵守医院各项规章制度，真实、准确、规范填写各项材料，其所属内容与我公司同时递交的纸质材料内容一致，无编纂，无不实信息，不参与违规操作；同时，本企业承诺比选的报价不高于挂网限价，且自第一次配送入库之日起半年内不涨价。</w:t>
      </w:r>
      <w:r>
        <w:rPr>
          <w:rFonts w:hint="eastAsia" w:ascii="宋体" w:hAnsi="宋体" w:cs="宋体"/>
          <w:b/>
          <w:sz w:val="32"/>
          <w:szCs w:val="28"/>
        </w:rPr>
        <w:t>如中选后不能按时保量配送，在今后</w:t>
      </w:r>
      <w:r>
        <w:rPr>
          <w:rFonts w:ascii="宋体" w:hAnsi="宋体" w:cs="宋体"/>
          <w:b/>
          <w:sz w:val="32"/>
          <w:szCs w:val="28"/>
        </w:rPr>
        <w:t>1</w:t>
      </w:r>
      <w:r>
        <w:rPr>
          <w:rFonts w:hint="eastAsia" w:ascii="宋体" w:hAnsi="宋体" w:cs="宋体"/>
          <w:b/>
          <w:sz w:val="32"/>
          <w:szCs w:val="28"/>
        </w:rPr>
        <w:t>年内不参与贵院药品比价遴选活动。</w:t>
      </w:r>
    </w:p>
    <w:p>
      <w:pPr>
        <w:spacing w:line="360" w:lineRule="auto"/>
        <w:ind w:firstLine="700" w:firstLineChars="250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提交的比价材料如因信息填写错误，隐瞒有关情况，提供虚假材料或参与违规事宜等情形，被取消相关品种中选资格，本企业愿意承担由此导致的一切后果。</w:t>
      </w:r>
    </w:p>
    <w:p>
      <w:pPr>
        <w:spacing w:line="360" w:lineRule="auto"/>
        <w:ind w:firstLine="600" w:firstLineChars="250"/>
        <w:rPr>
          <w:rFonts w:ascii="宋体" w:cs="Times New Roman"/>
          <w:sz w:val="24"/>
          <w:szCs w:val="24"/>
        </w:rPr>
      </w:pPr>
    </w:p>
    <w:p>
      <w:pPr>
        <w:spacing w:line="360" w:lineRule="auto"/>
        <w:ind w:firstLine="600" w:firstLineChars="250"/>
        <w:rPr>
          <w:rFonts w:ascii="宋体" w:cs="Times New Roman"/>
          <w:sz w:val="24"/>
          <w:szCs w:val="24"/>
        </w:rPr>
      </w:pPr>
    </w:p>
    <w:p>
      <w:pPr>
        <w:spacing w:line="360" w:lineRule="auto"/>
        <w:ind w:right="1440" w:firstLine="600" w:firstLineChars="250"/>
        <w:jc w:val="center"/>
        <w:rPr>
          <w:rFonts w:ascii="宋体" w:cs="Times New Roman"/>
          <w:sz w:val="24"/>
          <w:szCs w:val="24"/>
        </w:rPr>
      </w:pPr>
    </w:p>
    <w:p>
      <w:pPr>
        <w:spacing w:line="360" w:lineRule="auto"/>
        <w:ind w:right="1440" w:firstLine="703" w:firstLineChars="250"/>
        <w:jc w:val="center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 xml:space="preserve">         </w:t>
      </w:r>
      <w:r>
        <w:rPr>
          <w:rFonts w:hint="eastAsia" w:ascii="宋体" w:hAnsi="宋体" w:cs="宋体"/>
          <w:b/>
          <w:bCs/>
          <w:sz w:val="28"/>
          <w:szCs w:val="28"/>
        </w:rPr>
        <w:t>承诺企业：</w:t>
      </w:r>
    </w:p>
    <w:p>
      <w:pPr>
        <w:spacing w:line="360" w:lineRule="auto"/>
        <w:ind w:right="480" w:firstLine="703" w:firstLineChars="250"/>
        <w:jc w:val="center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 xml:space="preserve">   </w:t>
      </w:r>
    </w:p>
    <w:p>
      <w:pPr>
        <w:spacing w:line="360" w:lineRule="auto"/>
        <w:ind w:right="480" w:firstLine="703" w:firstLineChars="250"/>
        <w:jc w:val="center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 xml:space="preserve">   </w:t>
      </w:r>
      <w:r>
        <w:rPr>
          <w:rFonts w:hint="eastAsia" w:ascii="宋体" w:hAnsi="宋体" w:cs="宋体"/>
          <w:b/>
          <w:bCs/>
          <w:sz w:val="28"/>
          <w:szCs w:val="28"/>
        </w:rPr>
        <w:t>盖</w:t>
      </w:r>
      <w:r>
        <w:rPr>
          <w:rFonts w:ascii="宋体" w:hAnsi="宋体" w:cs="宋体"/>
          <w:b/>
          <w:bCs/>
          <w:sz w:val="28"/>
          <w:szCs w:val="28"/>
        </w:rPr>
        <w:t xml:space="preserve">    </w:t>
      </w:r>
      <w:r>
        <w:rPr>
          <w:rFonts w:hint="eastAsia" w:ascii="宋体" w:hAnsi="宋体" w:cs="宋体"/>
          <w:b/>
          <w:bCs/>
          <w:sz w:val="28"/>
          <w:szCs w:val="28"/>
        </w:rPr>
        <w:t>章：</w:t>
      </w:r>
    </w:p>
    <w:p>
      <w:pPr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 xml:space="preserve">                               </w:t>
      </w:r>
    </w:p>
    <w:p>
      <w:pPr>
        <w:rPr>
          <w:rFonts w:cs="Times New Roman"/>
        </w:rPr>
      </w:pPr>
      <w:r>
        <w:rPr>
          <w:rFonts w:ascii="宋体" w:hAnsi="宋体" w:cs="宋体"/>
          <w:b/>
          <w:bCs/>
          <w:sz w:val="28"/>
          <w:szCs w:val="28"/>
        </w:rPr>
        <w:t xml:space="preserve">                                        </w:t>
      </w:r>
      <w:r>
        <w:rPr>
          <w:rFonts w:hint="eastAsia" w:ascii="宋体" w:hAnsi="宋体" w:cs="宋体"/>
          <w:b/>
          <w:bCs/>
          <w:sz w:val="28"/>
          <w:szCs w:val="28"/>
        </w:rPr>
        <w:t>年</w:t>
      </w:r>
      <w:r>
        <w:rPr>
          <w:rFonts w:ascii="宋体" w:hAnsi="宋体" w:cs="宋体"/>
          <w:b/>
          <w:bCs/>
          <w:sz w:val="28"/>
          <w:szCs w:val="28"/>
        </w:rPr>
        <w:t xml:space="preserve">    </w:t>
      </w:r>
      <w:r>
        <w:rPr>
          <w:rFonts w:hint="eastAsia" w:ascii="宋体" w:hAnsi="宋体" w:cs="宋体"/>
          <w:b/>
          <w:bCs/>
          <w:sz w:val="28"/>
          <w:szCs w:val="28"/>
        </w:rPr>
        <w:t>月</w:t>
      </w:r>
      <w:r>
        <w:rPr>
          <w:rFonts w:ascii="宋体" w:hAnsi="宋体" w:cs="宋体"/>
          <w:b/>
          <w:bCs/>
          <w:sz w:val="28"/>
          <w:szCs w:val="28"/>
        </w:rPr>
        <w:t xml:space="preserve">    </w:t>
      </w:r>
      <w:r>
        <w:rPr>
          <w:rFonts w:hint="eastAsia" w:ascii="宋体" w:hAnsi="宋体" w:cs="宋体"/>
          <w:b/>
          <w:bCs/>
          <w:sz w:val="28"/>
          <w:szCs w:val="28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BF2D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2019-12-20T07:21:43Z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