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ind w:left="0"/>
        <w:rPr>
          <w:rFonts w:hint="eastAsia" w:ascii="仿宋_GB2312" w:eastAsia="仿宋_GB2312"/>
          <w:bCs/>
          <w:lang w:val="en-US" w:eastAsia="zh-CN"/>
        </w:rPr>
      </w:pPr>
      <w:r>
        <w:rPr>
          <w:rFonts w:hint="eastAsia" w:ascii="仿宋_GB2312" w:eastAsia="仿宋_GB2312"/>
          <w:bCs/>
        </w:rPr>
        <w:t>附件</w:t>
      </w:r>
      <w:r>
        <w:rPr>
          <w:rFonts w:hint="eastAsia" w:ascii="仿宋_GB2312" w:eastAsia="仿宋_GB2312"/>
          <w:bCs/>
          <w:lang w:val="en-US" w:eastAsia="zh-CN"/>
        </w:rPr>
        <w:t>一</w:t>
      </w:r>
      <w:bookmarkStart w:id="0" w:name="_GoBack"/>
      <w:bookmarkEnd w:id="0"/>
    </w:p>
    <w:p>
      <w:pPr>
        <w:adjustRightInd w:val="0"/>
        <w:snapToGrid w:val="0"/>
        <w:jc w:val="center"/>
        <w:rPr>
          <w:rFonts w:ascii="黑体" w:eastAsia="黑体"/>
          <w:bCs/>
          <w:sz w:val="36"/>
          <w:szCs w:val="36"/>
        </w:rPr>
      </w:pPr>
      <w:r>
        <w:rPr>
          <w:rFonts w:hint="eastAsia" w:ascii="黑体" w:eastAsia="黑体"/>
          <w:bCs/>
          <w:sz w:val="44"/>
          <w:szCs w:val="44"/>
        </w:rPr>
        <w:t>法定代表人授权书</w:t>
      </w:r>
    </w:p>
    <w:p>
      <w:pPr>
        <w:snapToGrid w:val="0"/>
        <w:ind w:firstLine="584"/>
      </w:pPr>
      <w:r>
        <w:rPr>
          <w:rFonts w:hint="eastAsia"/>
        </w:rPr>
        <w:t>本授权书声明：注册于</w:t>
      </w:r>
      <w:r>
        <w:rPr>
          <w:rFonts w:hint="eastAsia"/>
          <w:u w:val="single"/>
        </w:rPr>
        <w:t xml:space="preserve">                                      </w:t>
      </w:r>
      <w:r>
        <w:rPr>
          <w:rFonts w:hint="eastAsia"/>
        </w:rPr>
        <w:t>（公司地址）的_____________________________（公司名称）的</w:t>
      </w:r>
      <w:r>
        <w:rPr>
          <w:rFonts w:hint="eastAsia"/>
          <w:u w:val="single"/>
        </w:rPr>
        <w:t xml:space="preserve">                 </w:t>
      </w:r>
      <w:r>
        <w:rPr>
          <w:rFonts w:hint="eastAsia"/>
        </w:rPr>
        <w:t>（法定代表人姓名）代表本公司授权</w:t>
      </w:r>
      <w:r>
        <w:t xml:space="preserve"> </w:t>
      </w:r>
      <w:r>
        <w:rPr>
          <w:rFonts w:hint="eastAsia"/>
          <w:u w:val="single"/>
        </w:rPr>
        <w:t xml:space="preserve">            </w:t>
      </w:r>
      <w:r>
        <w:rPr>
          <w:rFonts w:hint="eastAsia"/>
        </w:rPr>
        <w:t>（被授权人姓名、身份证号码）为本公司的唯一合法代理人，就本公司投标的医疗用品、器械、耗材在内江市第一人民医院本次产品采购中进行投标。并在整个招标采购活动中，以本公司名义全权处理包括报名、提交投标文件和产品投标资质材料，确认投标相关信息，投标产品报价，签订医疗用品、器械、耗材购销合同，执行和完成招标采购周期内的供应及售后服务等一切与之有关的事务，并保证所提供的资质证明材料真实、合法、完整。</w:t>
      </w:r>
    </w:p>
    <w:p>
      <w:pPr>
        <w:snapToGrid w:val="0"/>
        <w:ind w:firstLine="600" w:firstLineChars="250"/>
      </w:pPr>
      <w:r>
        <w:rPr>
          <w:rFonts w:hint="eastAsia"/>
        </w:rPr>
        <w:t>本授权书于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日签字生效，特此声明。</w:t>
      </w:r>
    </w:p>
    <w:p>
      <w:pPr>
        <w:ind w:firstLine="616" w:firstLineChars="257"/>
      </w:pPr>
      <w:r>
        <w:rPr>
          <w:rFonts w:hint="eastAsia"/>
        </w:rPr>
        <w:t>授权期限为：年</w:t>
      </w:r>
      <w:r>
        <w:rPr>
          <w:rFonts w:hint="eastAsia"/>
          <w:u w:val="single"/>
        </w:rPr>
        <w:t xml:space="preserve">     </w:t>
      </w:r>
      <w:r>
        <w:rPr>
          <w:rFonts w:hint="eastAsia"/>
        </w:rPr>
        <w:t>月起至本次招标采购周期结束。授权期限内无特殊情况不得变更合法代理人（被授权人）。</w:t>
      </w:r>
    </w:p>
    <w:p>
      <w:pPr>
        <w:snapToGrid w:val="0"/>
        <w:ind w:firstLine="480" w:firstLineChars="200"/>
      </w:pPr>
      <w:r>
        <w:rPr>
          <w:rFonts w:hint="eastAsia"/>
        </w:rPr>
        <w:t>法定代表人签字和盖章</w:t>
      </w:r>
      <w:r>
        <w:rPr>
          <w:rFonts w:hint="eastAsia"/>
          <w:u w:val="single"/>
        </w:rPr>
        <w:t xml:space="preserve">                   </w:t>
      </w:r>
      <w:r>
        <w:rPr>
          <w:rFonts w:hint="eastAsia"/>
        </w:rPr>
        <w:t xml:space="preserve">  </w:t>
      </w:r>
    </w:p>
    <w:p>
      <w:pPr>
        <w:snapToGrid w:val="0"/>
        <w:ind w:firstLine="480" w:firstLineChars="200"/>
      </w:pPr>
      <w:r>
        <w:rPr>
          <w:rFonts w:hint="eastAsia"/>
        </w:rPr>
        <w:t>联系电话</w:t>
      </w:r>
      <w:r>
        <w:rPr>
          <w:rFonts w:hint="eastAsia"/>
          <w:u w:val="single"/>
        </w:rPr>
        <w:t xml:space="preserve">          </w:t>
      </w:r>
      <w:r>
        <w:rPr>
          <w:rFonts w:hint="eastAsia"/>
        </w:rPr>
        <w:t xml:space="preserve">                   </w:t>
      </w:r>
      <w:r>
        <w:t xml:space="preserve"> </w:t>
      </w:r>
    </w:p>
    <w:p>
      <w:pPr>
        <w:snapToGrid w:val="0"/>
        <w:ind w:firstLine="480" w:firstLineChars="200"/>
      </w:pPr>
      <w:r>
        <w:rPr>
          <w:rFonts w:hint="eastAsia"/>
        </w:rPr>
        <w:t>授权单位名称和盖章</w:t>
      </w:r>
      <w:r>
        <w:rPr>
          <w:rFonts w:hint="eastAsia"/>
          <w:u w:val="single"/>
        </w:rPr>
        <w:t xml:space="preserve">   </w:t>
      </w:r>
      <w:r>
        <w:rPr>
          <w:u w:val="single"/>
        </w:rPr>
        <w:t xml:space="preserve">    </w:t>
      </w:r>
      <w:r>
        <w:rPr>
          <w:rFonts w:hint="eastAsia"/>
          <w:u w:val="single"/>
        </w:rPr>
        <w:t xml:space="preserve">                            </w:t>
      </w:r>
      <w:r>
        <w:rPr>
          <w:rFonts w:hint="eastAsia"/>
        </w:rPr>
        <w:t xml:space="preserve">   </w:t>
      </w:r>
    </w:p>
    <w:p>
      <w:pPr>
        <w:snapToGrid w:val="0"/>
        <w:ind w:firstLine="480" w:firstLineChars="200"/>
      </w:pPr>
      <w:r>
        <w:rPr>
          <w:rFonts w:hint="eastAsia"/>
        </w:rPr>
        <w:t>被授权人签字或盖章</w:t>
      </w:r>
      <w:r>
        <w:rPr>
          <w:rFonts w:hint="eastAsia"/>
          <w:u w:val="single"/>
        </w:rPr>
        <w:t xml:space="preserve">                   </w:t>
      </w:r>
      <w:r>
        <w:rPr>
          <w:rFonts w:hint="eastAsia"/>
        </w:rPr>
        <w:t xml:space="preserve">  </w:t>
      </w:r>
    </w:p>
    <w:p>
      <w:pPr>
        <w:snapToGrid w:val="0"/>
      </w:pPr>
    </w:p>
    <w:p>
      <w:pPr>
        <w:snapToGrid w:val="0"/>
        <w:jc w:val="center"/>
      </w:pPr>
      <w:r>
        <mc:AlternateContent>
          <mc:Choice Requires="wps">
            <w:drawing>
              <wp:anchor distT="0" distB="0" distL="114300" distR="114300" simplePos="0" relativeHeight="251660288" behindDoc="0" locked="0" layoutInCell="1" allowOverlap="1">
                <wp:simplePos x="0" y="0"/>
                <wp:positionH relativeFrom="column">
                  <wp:posOffset>1314450</wp:posOffset>
                </wp:positionH>
                <wp:positionV relativeFrom="paragraph">
                  <wp:posOffset>2540</wp:posOffset>
                </wp:positionV>
                <wp:extent cx="3310890" cy="1732280"/>
                <wp:effectExtent l="4445" t="4445" r="18415" b="15875"/>
                <wp:wrapNone/>
                <wp:docPr id="1" name="矩形 2"/>
                <wp:cNvGraphicFramePr/>
                <a:graphic xmlns:a="http://schemas.openxmlformats.org/drawingml/2006/main">
                  <a:graphicData uri="http://schemas.microsoft.com/office/word/2010/wordprocessingShape">
                    <wps:wsp>
                      <wps:cNvSpPr/>
                      <wps:spPr>
                        <a:xfrm>
                          <a:off x="0" y="0"/>
                          <a:ext cx="3310890" cy="17322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eastAsia="华文中宋"/>
                                <w:b/>
                                <w:sz w:val="28"/>
                              </w:rPr>
                            </w:pPr>
                          </w:p>
                          <w:p>
                            <w:pPr>
                              <w:jc w:val="center"/>
                              <w:rPr>
                                <w:b/>
                                <w:sz w:val="28"/>
                              </w:rPr>
                            </w:pPr>
                            <w:r>
                              <w:rPr>
                                <w:rFonts w:hint="eastAsia"/>
                                <w:b/>
                                <w:sz w:val="28"/>
                              </w:rPr>
                              <w:t>代理人（被授权人）</w:t>
                            </w:r>
                          </w:p>
                          <w:p>
                            <w:pPr>
                              <w:jc w:val="center"/>
                              <w:rPr>
                                <w:b/>
                                <w:sz w:val="28"/>
                              </w:rPr>
                            </w:pPr>
                            <w:r>
                              <w:rPr>
                                <w:rFonts w:hint="eastAsia"/>
                                <w:b/>
                                <w:sz w:val="28"/>
                              </w:rPr>
                              <w:t>二代居民身份证原件正面清晰扫描件（必须加盖公章）</w:t>
                            </w:r>
                          </w:p>
                          <w:p>
                            <w:pPr>
                              <w:jc w:val="center"/>
                            </w:pPr>
                            <w:r>
                              <w:rPr>
                                <w:rFonts w:hint="eastAsia"/>
                                <w:color w:val="000000"/>
                                <w:sz w:val="28"/>
                                <w:szCs w:val="28"/>
                              </w:rPr>
                              <w:t>（加盖单位公章）</w:t>
                            </w:r>
                          </w:p>
                          <w:p>
                            <w:pPr>
                              <w:jc w:val="center"/>
                              <w:rPr>
                                <w:sz w:val="28"/>
                              </w:rPr>
                            </w:pPr>
                          </w:p>
                        </w:txbxContent>
                      </wps:txbx>
                      <wps:bodyPr upright="1"/>
                    </wps:wsp>
                  </a:graphicData>
                </a:graphic>
              </wp:anchor>
            </w:drawing>
          </mc:Choice>
          <mc:Fallback>
            <w:pict>
              <v:rect id="矩形 2" o:spid="_x0000_s1026" o:spt="1" style="position:absolute;left:0pt;margin-left:103.5pt;margin-top:0.2pt;height:136.4pt;width:260.7pt;z-index:251660288;mso-width-relative:page;mso-height-relative:page;" fillcolor="#FFFFFF" filled="t" stroked="t" coordsize="21600,21600" o:gfxdata="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2EAxH1wAAAAgBAAAPAAAAAAAAAAEAIAAAACIAAABkcnMv&#10;ZG93bnJldi54bWxQSwECFAAUAAAACACHTuJANqcZxgQCAAAqBAAADgAAAAAAAAABACAAAAAmAQAA&#10;ZHJzL2Uyb0RvYy54bWxQSwUGAAAAAAYABgBZAQAAnAUAAAAA&#10;">
                <v:fill on="t" focussize="0,0"/>
                <v:stroke color="#000000" joinstyle="miter"/>
                <v:imagedata o:title=""/>
                <o:lock v:ext="edit" aspectratio="f"/>
                <v:textbox>
                  <w:txbxContent>
                    <w:p>
                      <w:pPr>
                        <w:jc w:val="center"/>
                        <w:rPr>
                          <w:rFonts w:eastAsia="华文中宋"/>
                          <w:b/>
                          <w:sz w:val="28"/>
                        </w:rPr>
                      </w:pPr>
                    </w:p>
                    <w:p>
                      <w:pPr>
                        <w:jc w:val="center"/>
                        <w:rPr>
                          <w:b/>
                          <w:sz w:val="28"/>
                        </w:rPr>
                      </w:pPr>
                      <w:r>
                        <w:rPr>
                          <w:rFonts w:hint="eastAsia"/>
                          <w:b/>
                          <w:sz w:val="28"/>
                        </w:rPr>
                        <w:t>代理人（被授权人）</w:t>
                      </w:r>
                    </w:p>
                    <w:p>
                      <w:pPr>
                        <w:jc w:val="center"/>
                        <w:rPr>
                          <w:b/>
                          <w:sz w:val="28"/>
                        </w:rPr>
                      </w:pPr>
                      <w:r>
                        <w:rPr>
                          <w:rFonts w:hint="eastAsia"/>
                          <w:b/>
                          <w:sz w:val="28"/>
                        </w:rPr>
                        <w:t>二代居民身份证原件正面清晰扫描件（必须加盖公章）</w:t>
                      </w:r>
                    </w:p>
                    <w:p>
                      <w:pPr>
                        <w:jc w:val="center"/>
                      </w:pPr>
                      <w:r>
                        <w:rPr>
                          <w:rFonts w:hint="eastAsia"/>
                          <w:color w:val="000000"/>
                          <w:sz w:val="28"/>
                          <w:szCs w:val="28"/>
                        </w:rPr>
                        <w:t>（加盖单位公章）</w:t>
                      </w:r>
                    </w:p>
                    <w:p>
                      <w:pPr>
                        <w:jc w:val="center"/>
                        <w:rPr>
                          <w:sz w:val="28"/>
                        </w:rPr>
                      </w:pPr>
                    </w:p>
                  </w:txbxContent>
                </v:textbox>
              </v:rect>
            </w:pict>
          </mc:Fallback>
        </mc:AlternateContent>
      </w:r>
    </w:p>
    <w:p>
      <w:pPr>
        <w:snapToGrid w:val="0"/>
        <w:jc w:val="right"/>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8156BD"/>
    <w:rsid w:val="00732BEF"/>
    <w:rsid w:val="00EB159F"/>
    <w:rsid w:val="00EC2948"/>
    <w:rsid w:val="03796E96"/>
    <w:rsid w:val="4A5D6761"/>
    <w:rsid w:val="6A1B36CE"/>
    <w:rsid w:val="6F81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360"/>
    </w:pPr>
    <w:rPr>
      <w:rFonts w:ascii="宋体" w:hAnsi="宋体" w:eastAsia="宋体" w:cs="Times New Roman"/>
      <w:sz w:val="24"/>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spacing w:line="240" w:lineRule="auto"/>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spacing w:line="240" w:lineRule="auto"/>
      <w:jc w:val="center"/>
    </w:pPr>
    <w:rPr>
      <w:sz w:val="18"/>
      <w:szCs w:val="18"/>
    </w:rPr>
  </w:style>
  <w:style w:type="character" w:customStyle="1" w:styleId="6">
    <w:name w:val="页眉 Char"/>
    <w:basedOn w:val="5"/>
    <w:link w:val="3"/>
    <w:uiPriority w:val="0"/>
    <w:rPr>
      <w:rFonts w:ascii="宋体" w:hAnsi="宋体"/>
      <w:sz w:val="18"/>
      <w:szCs w:val="18"/>
    </w:rPr>
  </w:style>
  <w:style w:type="character" w:customStyle="1" w:styleId="7">
    <w:name w:val="页脚 Char"/>
    <w:basedOn w:val="5"/>
    <w:link w:val="2"/>
    <w:qFormat/>
    <w:uiPriority w:val="0"/>
    <w:rPr>
      <w:rFonts w:ascii="宋体" w:hAnsi="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87</Words>
  <Characters>499</Characters>
  <Lines>4</Lines>
  <Paragraphs>1</Paragraphs>
  <TotalTime>1</TotalTime>
  <ScaleCrop>false</ScaleCrop>
  <LinksUpToDate>false</LinksUpToDate>
  <CharactersWithSpaces>585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2020-11-27T09:38:00Z</dcterms:created>
  <dc:creator>文哥哥</dc:creator>
  <cp:lastModifiedBy>余小黑不二黑</cp:lastModifiedBy>
  <dcterms:modified xsi:type="dcterms:W3CDTF">2020-12-01T07:17:01Z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