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val="en-US" w:eastAsia="zh-CN"/>
        </w:rPr>
        <w:t>胸骨锯系统、异种脱细胞真皮基质敷料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val="en-US"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院内竞选公告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一、采购概况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1.采购单位：内江市第一人民医院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2.采购项目名称：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胸骨锯系统、异种脱细胞真皮基质敷料采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购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3.采购标段：本次院内竞选共二个项目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二、采购项目内容和要求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（一）胸骨锯系统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数量：1套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最高限价：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20万元/套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技术要求</w:t>
      </w:r>
    </w:p>
    <w:p>
      <w:pPr>
        <w:pStyle w:val="2"/>
        <w:numPr>
          <w:ilvl w:val="0"/>
          <w:numId w:val="1"/>
        </w:numPr>
        <w:ind w:left="0" w:leftChars="0" w:firstLine="400" w:firstLineChars="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  <w:t>电池动力，手机（含电池）重量≤1.5kg</w:t>
      </w:r>
    </w:p>
    <w:p>
      <w:pPr>
        <w:pStyle w:val="2"/>
        <w:numPr>
          <w:ilvl w:val="0"/>
          <w:numId w:val="1"/>
        </w:numPr>
        <w:ind w:left="0" w:leftChars="0" w:firstLine="400" w:firstLineChars="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  <w:t>胸骨锯手机无需拆卸即可高温高压消毒</w:t>
      </w:r>
    </w:p>
    <w:p>
      <w:pPr>
        <w:pStyle w:val="2"/>
        <w:numPr>
          <w:ilvl w:val="0"/>
          <w:numId w:val="1"/>
        </w:numPr>
        <w:ind w:left="0" w:leftChars="0" w:firstLine="400" w:firstLineChars="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  <w:t>胸骨锯手机具有两级可变速度，分别≥11000次/分和14000 次/分，适应不同术者的使用习惯，并可兼顾成人和儿童病人的使用</w:t>
      </w:r>
    </w:p>
    <w:p>
      <w:pPr>
        <w:pStyle w:val="2"/>
        <w:numPr>
          <w:ilvl w:val="0"/>
          <w:numId w:val="1"/>
        </w:numPr>
        <w:ind w:left="0" w:leftChars="0" w:firstLine="400" w:firstLineChars="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  <w:t>能适配加厚型胸骨锯保护弓，增加耐用性</w:t>
      </w:r>
    </w:p>
    <w:p>
      <w:pPr>
        <w:pStyle w:val="2"/>
        <w:numPr>
          <w:ilvl w:val="0"/>
          <w:numId w:val="1"/>
        </w:numPr>
        <w:ind w:left="0" w:leftChars="0" w:firstLine="400" w:firstLineChars="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  <w:t>具备大型液晶显示屏，可显示电池充电程度和次数</w:t>
      </w:r>
    </w:p>
    <w:p>
      <w:pPr>
        <w:pStyle w:val="2"/>
        <w:numPr>
          <w:ilvl w:val="0"/>
          <w:numId w:val="1"/>
        </w:numPr>
        <w:ind w:left="0" w:leftChars="0" w:firstLine="400" w:firstLineChars="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  <w:t>充电器和电池之间识别，自动判断及调整电池状态确保电池良好工作</w:t>
      </w:r>
    </w:p>
    <w:p>
      <w:pPr>
        <w:pStyle w:val="2"/>
        <w:numPr>
          <w:ilvl w:val="0"/>
          <w:numId w:val="1"/>
        </w:numPr>
        <w:ind w:left="0" w:leftChars="0" w:firstLine="400" w:firstLineChars="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  <w:t>可记录并显示过高温误消毒次数及总时间长</w:t>
      </w:r>
    </w:p>
    <w:p>
      <w:pPr>
        <w:pStyle w:val="21"/>
        <w:numPr>
          <w:ilvl w:val="0"/>
          <w:numId w:val="1"/>
        </w:numPr>
        <w:ind w:left="0" w:leftChars="0" w:firstLine="400" w:firstLineChars="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  <w:t>具备无记忆效应的锂电池电池复活功能、低电量指示灯提醒</w:t>
      </w:r>
    </w:p>
    <w:p>
      <w:pPr>
        <w:pStyle w:val="2"/>
        <w:numPr>
          <w:ilvl w:val="0"/>
          <w:numId w:val="1"/>
        </w:numPr>
        <w:ind w:left="0" w:leftChars="0" w:firstLine="400" w:firstLineChars="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  <w:t>电池可循环充电使用，可高温高压及等离子消毒，可选配免消毒电池</w:t>
      </w:r>
    </w:p>
    <w:p>
      <w:pPr>
        <w:numPr>
          <w:ilvl w:val="0"/>
          <w:numId w:val="1"/>
        </w:numPr>
        <w:tabs>
          <w:tab w:val="right" w:pos="-2120"/>
        </w:tabs>
        <w:snapToGrid w:val="0"/>
        <w:ind w:left="0" w:leftChars="0" w:firstLine="400" w:firstLineChars="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  <w:t>胸骨锯保护弓为加厚型，配有成人和儿童两种长度供选择</w:t>
      </w:r>
    </w:p>
    <w:p>
      <w:pPr>
        <w:numPr>
          <w:ilvl w:val="0"/>
          <w:numId w:val="1"/>
        </w:numPr>
        <w:tabs>
          <w:tab w:val="right" w:pos="-2120"/>
        </w:tabs>
        <w:snapToGrid w:val="0"/>
        <w:ind w:left="0" w:leftChars="0" w:firstLine="400" w:firstLineChars="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  <w:t>开胸锯片为锋利型</w:t>
      </w:r>
    </w:p>
    <w:p>
      <w:pPr>
        <w:pStyle w:val="2"/>
        <w:numPr>
          <w:ilvl w:val="0"/>
          <w:numId w:val="1"/>
        </w:numPr>
        <w:ind w:left="0" w:leftChars="0" w:firstLine="400" w:firstLineChars="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  <w:t>锯片种类型号可根据临床需求提供成人、儿童以及超锋利型锯片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（二）异种脱细胞真皮基质敷料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数量：30张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最高限价：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3280元/张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技术要求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1.用于浅II度烧烫伤创面、供皮区创面、深度烧伤切削痂创面、肉芽创面等创面的覆盖治疗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2.形状：片状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3.厚度：1.0±0.30mm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4.长度：20cm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5.宽度：10cm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6.颜色为乳白色至淡黄色，较柔软、有弹性，边缘较整齐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7.采用猪皮为原料，为猪真皮细胞外基质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8.主要成分为胶原蛋白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9.产品经辐照灭菌，为一次性无菌产品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、竞选要求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不接受密封袋以外的竞选资料（样品除外）。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2、竞选文件包括但不限于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经办人委托书、经办人身份证复印件、营业执照、资质证书等，并加盖竞选企业鲜章。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3、提供服务承诺函。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四、报名要求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可采用网络报名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请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符合条件且愿意参加竞选的单位将单位名称。所投项目名称、联系人、联系电话等信息发送到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njyyjss@163.com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报名截止日期：20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日下午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15:30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五、响应截止时间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符合条件且愿意参加的竞选单位于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日到竞选地点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递交竞选文件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竞选时间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日下午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15:30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（如遇变更另行通知）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七、竞选地点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内江市第一人民医院新区医院全科医师楼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楼会议室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八、中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符合以上要求，项目选取综合评分法为中选方式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邮    编：641001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 系 人：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曾先生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13659077599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eastAsia="仿宋_GB231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   监督电话：0832-2155638</w:t>
      </w: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 xml:space="preserve">内江市第一人民医院                                             </w:t>
      </w:r>
    </w:p>
    <w:p>
      <w:pPr>
        <w:pStyle w:val="2"/>
        <w:wordWrap w:val="0"/>
        <w:spacing w:line="340" w:lineRule="exact"/>
        <w:ind w:right="140" w:firstLine="560" w:firstLineChars="20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4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</w:p>
    <w:sectPr>
      <w:pgSz w:w="11906" w:h="16838"/>
      <w:pgMar w:top="567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34BB68"/>
    <w:multiLevelType w:val="singleLevel"/>
    <w:tmpl w:val="1834BB68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071C7"/>
    <w:rsid w:val="000234D8"/>
    <w:rsid w:val="00030C94"/>
    <w:rsid w:val="000345FC"/>
    <w:rsid w:val="00043BCF"/>
    <w:rsid w:val="00043D14"/>
    <w:rsid w:val="00043D21"/>
    <w:rsid w:val="000546F4"/>
    <w:rsid w:val="00057567"/>
    <w:rsid w:val="00057962"/>
    <w:rsid w:val="00061872"/>
    <w:rsid w:val="00062912"/>
    <w:rsid w:val="00064B9D"/>
    <w:rsid w:val="000658F5"/>
    <w:rsid w:val="00080A52"/>
    <w:rsid w:val="00084C77"/>
    <w:rsid w:val="00087AE9"/>
    <w:rsid w:val="00090BC4"/>
    <w:rsid w:val="00096B69"/>
    <w:rsid w:val="000974D6"/>
    <w:rsid w:val="000B31AC"/>
    <w:rsid w:val="000C0F1C"/>
    <w:rsid w:val="000C612F"/>
    <w:rsid w:val="000E35CD"/>
    <w:rsid w:val="000E3FF3"/>
    <w:rsid w:val="001017E8"/>
    <w:rsid w:val="00104C61"/>
    <w:rsid w:val="0010572F"/>
    <w:rsid w:val="001079C4"/>
    <w:rsid w:val="001121D2"/>
    <w:rsid w:val="0011675A"/>
    <w:rsid w:val="00116C63"/>
    <w:rsid w:val="001229F0"/>
    <w:rsid w:val="00122CE1"/>
    <w:rsid w:val="00125C56"/>
    <w:rsid w:val="00131906"/>
    <w:rsid w:val="00134486"/>
    <w:rsid w:val="0013518F"/>
    <w:rsid w:val="00135562"/>
    <w:rsid w:val="00136D57"/>
    <w:rsid w:val="001409BA"/>
    <w:rsid w:val="00145115"/>
    <w:rsid w:val="00170C7B"/>
    <w:rsid w:val="00170CD1"/>
    <w:rsid w:val="001865E4"/>
    <w:rsid w:val="001877D4"/>
    <w:rsid w:val="001A53AB"/>
    <w:rsid w:val="001A6D3A"/>
    <w:rsid w:val="001B1A89"/>
    <w:rsid w:val="001B4514"/>
    <w:rsid w:val="001B6DD7"/>
    <w:rsid w:val="001D09E9"/>
    <w:rsid w:val="001D492F"/>
    <w:rsid w:val="001E2DB3"/>
    <w:rsid w:val="001E72D0"/>
    <w:rsid w:val="001F23B3"/>
    <w:rsid w:val="001F7C73"/>
    <w:rsid w:val="001F7F20"/>
    <w:rsid w:val="00221132"/>
    <w:rsid w:val="00235A62"/>
    <w:rsid w:val="00237EBE"/>
    <w:rsid w:val="00241F82"/>
    <w:rsid w:val="00247A80"/>
    <w:rsid w:val="0025035C"/>
    <w:rsid w:val="002547B8"/>
    <w:rsid w:val="00254CCC"/>
    <w:rsid w:val="00261EF4"/>
    <w:rsid w:val="00264ABE"/>
    <w:rsid w:val="00272ABF"/>
    <w:rsid w:val="0027510A"/>
    <w:rsid w:val="0028569A"/>
    <w:rsid w:val="002968DC"/>
    <w:rsid w:val="002B35FD"/>
    <w:rsid w:val="002C0AFA"/>
    <w:rsid w:val="002C10DE"/>
    <w:rsid w:val="002C7018"/>
    <w:rsid w:val="002D2925"/>
    <w:rsid w:val="002D2E27"/>
    <w:rsid w:val="002D4164"/>
    <w:rsid w:val="002D7575"/>
    <w:rsid w:val="002E2092"/>
    <w:rsid w:val="002E7EA3"/>
    <w:rsid w:val="002F2076"/>
    <w:rsid w:val="002F3A29"/>
    <w:rsid w:val="002F56DE"/>
    <w:rsid w:val="002F7790"/>
    <w:rsid w:val="00302E27"/>
    <w:rsid w:val="0030492F"/>
    <w:rsid w:val="00306BA8"/>
    <w:rsid w:val="00311287"/>
    <w:rsid w:val="0031377F"/>
    <w:rsid w:val="003207AE"/>
    <w:rsid w:val="00321A40"/>
    <w:rsid w:val="00331779"/>
    <w:rsid w:val="00335E68"/>
    <w:rsid w:val="00336722"/>
    <w:rsid w:val="003437B9"/>
    <w:rsid w:val="00347D45"/>
    <w:rsid w:val="00354E74"/>
    <w:rsid w:val="00365346"/>
    <w:rsid w:val="00385868"/>
    <w:rsid w:val="003A591A"/>
    <w:rsid w:val="003A6C57"/>
    <w:rsid w:val="003C4360"/>
    <w:rsid w:val="003D0408"/>
    <w:rsid w:val="003E429C"/>
    <w:rsid w:val="004027BD"/>
    <w:rsid w:val="00404AAE"/>
    <w:rsid w:val="004126A4"/>
    <w:rsid w:val="00415B59"/>
    <w:rsid w:val="00434944"/>
    <w:rsid w:val="0045211E"/>
    <w:rsid w:val="004558B9"/>
    <w:rsid w:val="004572EA"/>
    <w:rsid w:val="004624FC"/>
    <w:rsid w:val="00467E5B"/>
    <w:rsid w:val="004737DC"/>
    <w:rsid w:val="00477603"/>
    <w:rsid w:val="004819F5"/>
    <w:rsid w:val="00484D7E"/>
    <w:rsid w:val="00492D47"/>
    <w:rsid w:val="00495DF7"/>
    <w:rsid w:val="004A6E81"/>
    <w:rsid w:val="004B1352"/>
    <w:rsid w:val="004C2C3F"/>
    <w:rsid w:val="004D4ED7"/>
    <w:rsid w:val="004D50F9"/>
    <w:rsid w:val="004D5EA5"/>
    <w:rsid w:val="004E0CB4"/>
    <w:rsid w:val="004F2AF8"/>
    <w:rsid w:val="004F4514"/>
    <w:rsid w:val="00522E77"/>
    <w:rsid w:val="00534377"/>
    <w:rsid w:val="005411B8"/>
    <w:rsid w:val="005441EF"/>
    <w:rsid w:val="005444E3"/>
    <w:rsid w:val="00563448"/>
    <w:rsid w:val="0057074E"/>
    <w:rsid w:val="00592F77"/>
    <w:rsid w:val="0059710D"/>
    <w:rsid w:val="005A1B30"/>
    <w:rsid w:val="005C2369"/>
    <w:rsid w:val="005C62A0"/>
    <w:rsid w:val="005D76B6"/>
    <w:rsid w:val="005E233E"/>
    <w:rsid w:val="005E2D56"/>
    <w:rsid w:val="005E69FC"/>
    <w:rsid w:val="005F534D"/>
    <w:rsid w:val="006009B7"/>
    <w:rsid w:val="00631A69"/>
    <w:rsid w:val="0063676B"/>
    <w:rsid w:val="00643D3C"/>
    <w:rsid w:val="00644D4E"/>
    <w:rsid w:val="006814D8"/>
    <w:rsid w:val="006B2974"/>
    <w:rsid w:val="006C5B77"/>
    <w:rsid w:val="006C6DBA"/>
    <w:rsid w:val="006D18F0"/>
    <w:rsid w:val="006D36B5"/>
    <w:rsid w:val="006D62BA"/>
    <w:rsid w:val="006D79FA"/>
    <w:rsid w:val="006D7C89"/>
    <w:rsid w:val="006E1C57"/>
    <w:rsid w:val="006E4662"/>
    <w:rsid w:val="006E5A23"/>
    <w:rsid w:val="006E5D28"/>
    <w:rsid w:val="006E5ED1"/>
    <w:rsid w:val="00703589"/>
    <w:rsid w:val="007129BD"/>
    <w:rsid w:val="007166C5"/>
    <w:rsid w:val="00721EBA"/>
    <w:rsid w:val="00722E05"/>
    <w:rsid w:val="007266F4"/>
    <w:rsid w:val="00726EE3"/>
    <w:rsid w:val="00727DC0"/>
    <w:rsid w:val="007323EC"/>
    <w:rsid w:val="00741C48"/>
    <w:rsid w:val="007434B1"/>
    <w:rsid w:val="00755F7B"/>
    <w:rsid w:val="007574F8"/>
    <w:rsid w:val="00774383"/>
    <w:rsid w:val="00781581"/>
    <w:rsid w:val="0078414D"/>
    <w:rsid w:val="007A0AA3"/>
    <w:rsid w:val="007A3756"/>
    <w:rsid w:val="007A6B2C"/>
    <w:rsid w:val="007B24C4"/>
    <w:rsid w:val="007B49A0"/>
    <w:rsid w:val="007B508B"/>
    <w:rsid w:val="007D01BB"/>
    <w:rsid w:val="007E3694"/>
    <w:rsid w:val="007F4AD7"/>
    <w:rsid w:val="007F6542"/>
    <w:rsid w:val="008017A1"/>
    <w:rsid w:val="00802F26"/>
    <w:rsid w:val="00805C82"/>
    <w:rsid w:val="00806FC7"/>
    <w:rsid w:val="008133B1"/>
    <w:rsid w:val="008221E0"/>
    <w:rsid w:val="00827349"/>
    <w:rsid w:val="0083027F"/>
    <w:rsid w:val="00835F88"/>
    <w:rsid w:val="00842296"/>
    <w:rsid w:val="00851360"/>
    <w:rsid w:val="00874C07"/>
    <w:rsid w:val="008845BB"/>
    <w:rsid w:val="00896F6E"/>
    <w:rsid w:val="00897AEF"/>
    <w:rsid w:val="008A1E5D"/>
    <w:rsid w:val="008B5DE9"/>
    <w:rsid w:val="008B5F19"/>
    <w:rsid w:val="008C799F"/>
    <w:rsid w:val="008D1DC2"/>
    <w:rsid w:val="008D1E9B"/>
    <w:rsid w:val="008D214B"/>
    <w:rsid w:val="008D44BD"/>
    <w:rsid w:val="008F2CE3"/>
    <w:rsid w:val="009049D3"/>
    <w:rsid w:val="00914D64"/>
    <w:rsid w:val="00914E68"/>
    <w:rsid w:val="00917817"/>
    <w:rsid w:val="0094441A"/>
    <w:rsid w:val="0095435C"/>
    <w:rsid w:val="00963F58"/>
    <w:rsid w:val="009652E5"/>
    <w:rsid w:val="009671EF"/>
    <w:rsid w:val="00975DCB"/>
    <w:rsid w:val="00977185"/>
    <w:rsid w:val="00977CBE"/>
    <w:rsid w:val="009802EA"/>
    <w:rsid w:val="00981C26"/>
    <w:rsid w:val="0098300B"/>
    <w:rsid w:val="009911A1"/>
    <w:rsid w:val="00996A47"/>
    <w:rsid w:val="009B203A"/>
    <w:rsid w:val="009B457F"/>
    <w:rsid w:val="009C4451"/>
    <w:rsid w:val="009D2562"/>
    <w:rsid w:val="009E40D3"/>
    <w:rsid w:val="009E421D"/>
    <w:rsid w:val="009F5531"/>
    <w:rsid w:val="009F62CD"/>
    <w:rsid w:val="00A15E10"/>
    <w:rsid w:val="00A25DA9"/>
    <w:rsid w:val="00A3644A"/>
    <w:rsid w:val="00A41020"/>
    <w:rsid w:val="00A4512F"/>
    <w:rsid w:val="00A50876"/>
    <w:rsid w:val="00A51330"/>
    <w:rsid w:val="00A57027"/>
    <w:rsid w:val="00A65954"/>
    <w:rsid w:val="00A6773D"/>
    <w:rsid w:val="00A740FF"/>
    <w:rsid w:val="00AA20BC"/>
    <w:rsid w:val="00AB5207"/>
    <w:rsid w:val="00AB7C7C"/>
    <w:rsid w:val="00AD2927"/>
    <w:rsid w:val="00AD3E91"/>
    <w:rsid w:val="00AD4F22"/>
    <w:rsid w:val="00AE236B"/>
    <w:rsid w:val="00AF007C"/>
    <w:rsid w:val="00B018C0"/>
    <w:rsid w:val="00B253CC"/>
    <w:rsid w:val="00B30A85"/>
    <w:rsid w:val="00B408D9"/>
    <w:rsid w:val="00B43CE2"/>
    <w:rsid w:val="00B46605"/>
    <w:rsid w:val="00B47C40"/>
    <w:rsid w:val="00B57BD7"/>
    <w:rsid w:val="00B60623"/>
    <w:rsid w:val="00B66CAB"/>
    <w:rsid w:val="00B769E4"/>
    <w:rsid w:val="00B82FC2"/>
    <w:rsid w:val="00B8779E"/>
    <w:rsid w:val="00BA2397"/>
    <w:rsid w:val="00BA7769"/>
    <w:rsid w:val="00BB3B60"/>
    <w:rsid w:val="00BB6C10"/>
    <w:rsid w:val="00BC2C52"/>
    <w:rsid w:val="00BD44A3"/>
    <w:rsid w:val="00BD6E55"/>
    <w:rsid w:val="00BE29C7"/>
    <w:rsid w:val="00BF5B10"/>
    <w:rsid w:val="00C04AC7"/>
    <w:rsid w:val="00C05599"/>
    <w:rsid w:val="00C22E2B"/>
    <w:rsid w:val="00C256CF"/>
    <w:rsid w:val="00C36C97"/>
    <w:rsid w:val="00C506A3"/>
    <w:rsid w:val="00C5585E"/>
    <w:rsid w:val="00C56D24"/>
    <w:rsid w:val="00C71EA9"/>
    <w:rsid w:val="00C7260C"/>
    <w:rsid w:val="00C74016"/>
    <w:rsid w:val="00C80C9B"/>
    <w:rsid w:val="00C9433B"/>
    <w:rsid w:val="00C96012"/>
    <w:rsid w:val="00CA7B01"/>
    <w:rsid w:val="00CB046A"/>
    <w:rsid w:val="00CC69D5"/>
    <w:rsid w:val="00CD2202"/>
    <w:rsid w:val="00CD3AB1"/>
    <w:rsid w:val="00CF0FB7"/>
    <w:rsid w:val="00CF183A"/>
    <w:rsid w:val="00D049C6"/>
    <w:rsid w:val="00D266B1"/>
    <w:rsid w:val="00D3166D"/>
    <w:rsid w:val="00D3525E"/>
    <w:rsid w:val="00D364C9"/>
    <w:rsid w:val="00D41998"/>
    <w:rsid w:val="00D43E4F"/>
    <w:rsid w:val="00D4679C"/>
    <w:rsid w:val="00D51335"/>
    <w:rsid w:val="00D57B18"/>
    <w:rsid w:val="00D62EBC"/>
    <w:rsid w:val="00D7147C"/>
    <w:rsid w:val="00D74D09"/>
    <w:rsid w:val="00D941DD"/>
    <w:rsid w:val="00D94405"/>
    <w:rsid w:val="00D96047"/>
    <w:rsid w:val="00DA4BB9"/>
    <w:rsid w:val="00DA6FFE"/>
    <w:rsid w:val="00DB02D2"/>
    <w:rsid w:val="00DB37C8"/>
    <w:rsid w:val="00DC4585"/>
    <w:rsid w:val="00DD19F9"/>
    <w:rsid w:val="00DD3F8E"/>
    <w:rsid w:val="00DD3FA8"/>
    <w:rsid w:val="00DE025A"/>
    <w:rsid w:val="00DF2CD9"/>
    <w:rsid w:val="00DF3C05"/>
    <w:rsid w:val="00E05EE5"/>
    <w:rsid w:val="00E268C0"/>
    <w:rsid w:val="00E34248"/>
    <w:rsid w:val="00E34D3E"/>
    <w:rsid w:val="00E35253"/>
    <w:rsid w:val="00E35910"/>
    <w:rsid w:val="00E40BA7"/>
    <w:rsid w:val="00E40BCF"/>
    <w:rsid w:val="00E53DC3"/>
    <w:rsid w:val="00E6087C"/>
    <w:rsid w:val="00E60E54"/>
    <w:rsid w:val="00E60F2F"/>
    <w:rsid w:val="00E6478C"/>
    <w:rsid w:val="00E64F6C"/>
    <w:rsid w:val="00E65821"/>
    <w:rsid w:val="00E7036F"/>
    <w:rsid w:val="00E719B4"/>
    <w:rsid w:val="00E75279"/>
    <w:rsid w:val="00E814B2"/>
    <w:rsid w:val="00E95C24"/>
    <w:rsid w:val="00EA4DB9"/>
    <w:rsid w:val="00EB2CE2"/>
    <w:rsid w:val="00EC117A"/>
    <w:rsid w:val="00EC54E5"/>
    <w:rsid w:val="00EE0584"/>
    <w:rsid w:val="00EE4AD1"/>
    <w:rsid w:val="00EF37B5"/>
    <w:rsid w:val="00F0208E"/>
    <w:rsid w:val="00F16F72"/>
    <w:rsid w:val="00F276B3"/>
    <w:rsid w:val="00F31AC2"/>
    <w:rsid w:val="00F41A34"/>
    <w:rsid w:val="00F5043B"/>
    <w:rsid w:val="00F534FC"/>
    <w:rsid w:val="00F57C2C"/>
    <w:rsid w:val="00F64493"/>
    <w:rsid w:val="00F65B40"/>
    <w:rsid w:val="00F77A91"/>
    <w:rsid w:val="00F94C3C"/>
    <w:rsid w:val="00F96B97"/>
    <w:rsid w:val="00FA46C9"/>
    <w:rsid w:val="00FA7080"/>
    <w:rsid w:val="00FC58EF"/>
    <w:rsid w:val="00FD0555"/>
    <w:rsid w:val="00FF52CC"/>
    <w:rsid w:val="097B233E"/>
    <w:rsid w:val="0A9F26A1"/>
    <w:rsid w:val="0C033975"/>
    <w:rsid w:val="0DD27CB1"/>
    <w:rsid w:val="150B4BC9"/>
    <w:rsid w:val="15C329CB"/>
    <w:rsid w:val="19A2784D"/>
    <w:rsid w:val="1BD531E6"/>
    <w:rsid w:val="1C1B2654"/>
    <w:rsid w:val="1D6A06E2"/>
    <w:rsid w:val="23845A33"/>
    <w:rsid w:val="270771DE"/>
    <w:rsid w:val="2B2917BE"/>
    <w:rsid w:val="2F5224B0"/>
    <w:rsid w:val="31813B69"/>
    <w:rsid w:val="337001EB"/>
    <w:rsid w:val="35D94C06"/>
    <w:rsid w:val="398D1182"/>
    <w:rsid w:val="460002C9"/>
    <w:rsid w:val="4AA01772"/>
    <w:rsid w:val="508428CE"/>
    <w:rsid w:val="51E22E7D"/>
    <w:rsid w:val="5BA32F7A"/>
    <w:rsid w:val="5CBE57D9"/>
    <w:rsid w:val="665415CD"/>
    <w:rsid w:val="67363B2F"/>
    <w:rsid w:val="68935DA2"/>
    <w:rsid w:val="6D083BFF"/>
    <w:rsid w:val="71F33D04"/>
    <w:rsid w:val="73200045"/>
    <w:rsid w:val="74620C7F"/>
    <w:rsid w:val="777E2AA5"/>
    <w:rsid w:val="77A625AA"/>
    <w:rsid w:val="77AA3842"/>
    <w:rsid w:val="77AA40E4"/>
    <w:rsid w:val="78F03544"/>
    <w:rsid w:val="7AFF6DCA"/>
    <w:rsid w:val="7DA23879"/>
    <w:rsid w:val="7F2D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99"/>
    <w:pPr>
      <w:spacing w:after="120"/>
    </w:pPr>
  </w:style>
  <w:style w:type="paragraph" w:styleId="3">
    <w:name w:val="annotation text"/>
    <w:basedOn w:val="1"/>
    <w:link w:val="24"/>
    <w:semiHidden/>
    <w:qFormat/>
    <w:uiPriority w:val="99"/>
    <w:pPr>
      <w:jc w:val="left"/>
    </w:p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8">
    <w:name w:val="annotation subject"/>
    <w:basedOn w:val="3"/>
    <w:next w:val="3"/>
    <w:link w:val="25"/>
    <w:semiHidden/>
    <w:qFormat/>
    <w:uiPriority w:val="99"/>
    <w:rPr>
      <w:b/>
      <w:bCs/>
    </w:rPr>
  </w:style>
  <w:style w:type="table" w:styleId="10">
    <w:name w:val="Table Grid"/>
    <w:basedOn w:val="9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Emphasis"/>
    <w:basedOn w:val="11"/>
    <w:qFormat/>
    <w:uiPriority w:val="99"/>
    <w:rPr>
      <w:i/>
      <w:iCs/>
    </w:rPr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character" w:styleId="14">
    <w:name w:val="annotation reference"/>
    <w:basedOn w:val="11"/>
    <w:semiHidden/>
    <w:qFormat/>
    <w:uiPriority w:val="99"/>
    <w:rPr>
      <w:sz w:val="21"/>
      <w:szCs w:val="21"/>
    </w:rPr>
  </w:style>
  <w:style w:type="character" w:customStyle="1" w:styleId="15">
    <w:name w:val="正文文本 Char"/>
    <w:basedOn w:val="11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6">
    <w:name w:val="日期 Char"/>
    <w:basedOn w:val="11"/>
    <w:link w:val="4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7">
    <w:name w:val="批注框文本 Char"/>
    <w:basedOn w:val="11"/>
    <w:link w:val="5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8">
    <w:name w:val="页脚 Char"/>
    <w:basedOn w:val="11"/>
    <w:link w:val="6"/>
    <w:qFormat/>
    <w:locked/>
    <w:uiPriority w:val="99"/>
    <w:rPr>
      <w:kern w:val="2"/>
      <w:sz w:val="18"/>
      <w:szCs w:val="18"/>
    </w:rPr>
  </w:style>
  <w:style w:type="character" w:customStyle="1" w:styleId="19">
    <w:name w:val="页眉 Char"/>
    <w:basedOn w:val="11"/>
    <w:link w:val="7"/>
    <w:qFormat/>
    <w:locked/>
    <w:uiPriority w:val="0"/>
    <w:rPr>
      <w:kern w:val="2"/>
      <w:sz w:val="18"/>
      <w:szCs w:val="18"/>
    </w:rPr>
  </w:style>
  <w:style w:type="character" w:styleId="20">
    <w:name w:val="Placeholder Text"/>
    <w:basedOn w:val="11"/>
    <w:semiHidden/>
    <w:qFormat/>
    <w:uiPriority w:val="99"/>
    <w:rPr>
      <w:color w:val="808080"/>
    </w:rPr>
  </w:style>
  <w:style w:type="paragraph" w:styleId="21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22">
    <w:name w:val="段"/>
    <w:link w:val="23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3">
    <w:name w:val="段 Char"/>
    <w:basedOn w:val="11"/>
    <w:link w:val="22"/>
    <w:qFormat/>
    <w:locked/>
    <w:uiPriority w:val="99"/>
    <w:rPr>
      <w:rFonts w:ascii="宋体" w:cs="宋体"/>
      <w:sz w:val="21"/>
      <w:szCs w:val="21"/>
      <w:lang w:val="en-US" w:eastAsia="zh-CN"/>
    </w:rPr>
  </w:style>
  <w:style w:type="character" w:customStyle="1" w:styleId="24">
    <w:name w:val="批注文字 Char"/>
    <w:basedOn w:val="11"/>
    <w:link w:val="3"/>
    <w:semiHidden/>
    <w:qFormat/>
    <w:locked/>
    <w:uiPriority w:val="99"/>
    <w:rPr>
      <w:rFonts w:ascii="Calibri" w:hAnsi="Calibri" w:cs="Calibri"/>
      <w:kern w:val="2"/>
      <w:sz w:val="21"/>
      <w:szCs w:val="21"/>
    </w:rPr>
  </w:style>
  <w:style w:type="character" w:customStyle="1" w:styleId="25">
    <w:name w:val="批注主题 Char"/>
    <w:basedOn w:val="24"/>
    <w:link w:val="8"/>
    <w:semiHidden/>
    <w:qFormat/>
    <w:locked/>
    <w:uiPriority w:val="99"/>
    <w:rPr>
      <w:rFonts w:ascii="Calibri" w:hAnsi="Calibri" w:cs="Calibri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AEBCC9-1E3E-4877-822C-90CD55F6A0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3783</Words>
  <Characters>1564</Characters>
  <Lines>13</Lines>
  <Paragraphs>10</Paragraphs>
  <TotalTime>9</TotalTime>
  <ScaleCrop>false</ScaleCrop>
  <LinksUpToDate>false</LinksUpToDate>
  <CharactersWithSpaces>5337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2020-09-22T00:22:00Z</dcterms:created>
  <dc:creator>dreamsummit</dc:creator>
  <cp:lastModifiedBy>adminstrator</cp:lastModifiedBy>
  <cp:lastPrinted>2021-04-07T01:37:00Z</cp:lastPrinted>
  <dcterms:modified xsi:type="dcterms:W3CDTF">2021-04-14T00:46:06Z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39EE0184F42942B2AE58818032DAA1DC</vt:lpwstr>
  </property>
</Properties>
</file>