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手术推床院内竞选公告（第三次）采购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手术推床院内竞选公告（第三次）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3.采购标段：本次院内竞选共二个项目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手术推床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数量：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5台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 w:bidi="ar-SA"/>
        </w:rPr>
        <w:t>2.5万元/张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  <w:t>技术要求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规格：推床全长≥1930mm，全宽≤663mm,高低升降范围≥340mm，产品重量≤73KG。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床板距离地面高度最低位≤510mm，最高位≥850mm；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背部升降系统：背板升降由气动弹簧控制，0～70度，无级操作；高低升降系统:  通过手动调节器伸缩的连杆机构。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推床整体框架为钢制，部分为铝制材料，床板应为PP树脂材料制成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侧护板：推车两侧都应安装树脂材料制成的护板，可以水平固定，侧护板上设有一次成型角度显示，可显示背板升起的角度。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床边护栏可以水平固定，承重≥10kg,便于点滴穿刺。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护栏上设有T形凹槽，方便管道通过护栏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床下框架配置二段式托盘：托盘分为大小、深浅不同的两部分，设有6个漏水孔，使用方便，托盘设置输液架收纳位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滚轮：中控锁双面轮，四个直径≥150毫米滚轮，推车四角都要安装中控锁踏杆。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装备独立的中心第五轮系统，方便推行，推车两侧都安装操作踏杆。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具有一个可导电脚轮。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转动护栏，护栏采用双重安全锁，即设置护栏开关以及防止护栏开关误操作的保险装置，护栏开关设置在足侧 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转运床垫：表面材料：涤纶（聚酯），内芯材料：聚氨酯泡沫，防静电3折式构造，四角装有拉链，外部面料可水洗，在布料中导电性的线，可有效消除转运过程的静电产生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输液架插孔：在推车四角各有一个输液架插孔，输液架可以被固定在插孔中。标配输液架，有输液架收藏孔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 w:bidi="ar-SA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配有氧气瓶支架，氧气瓶支架可以垂直或水平安装在转运车的头部。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报名截止日期：20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八、中标方式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B0218A"/>
    <w:multiLevelType w:val="singleLevel"/>
    <w:tmpl w:val="0FB0218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97B233E"/>
    <w:rsid w:val="0A9F26A1"/>
    <w:rsid w:val="0C033975"/>
    <w:rsid w:val="13B87300"/>
    <w:rsid w:val="140E0990"/>
    <w:rsid w:val="15C329CB"/>
    <w:rsid w:val="19A2784D"/>
    <w:rsid w:val="1A2C4B2B"/>
    <w:rsid w:val="1BD531E6"/>
    <w:rsid w:val="1D6A06E2"/>
    <w:rsid w:val="238E0744"/>
    <w:rsid w:val="270771DE"/>
    <w:rsid w:val="2B2917BE"/>
    <w:rsid w:val="2F5224B0"/>
    <w:rsid w:val="337001EB"/>
    <w:rsid w:val="344B50A8"/>
    <w:rsid w:val="35D94C06"/>
    <w:rsid w:val="37127765"/>
    <w:rsid w:val="398D1182"/>
    <w:rsid w:val="3BB7738F"/>
    <w:rsid w:val="3D640EF9"/>
    <w:rsid w:val="460002C9"/>
    <w:rsid w:val="472D2118"/>
    <w:rsid w:val="4AA01772"/>
    <w:rsid w:val="4E922380"/>
    <w:rsid w:val="508428CE"/>
    <w:rsid w:val="51E22E7D"/>
    <w:rsid w:val="587911BA"/>
    <w:rsid w:val="5A7858BB"/>
    <w:rsid w:val="5BA32F7A"/>
    <w:rsid w:val="5CBE57D9"/>
    <w:rsid w:val="5CC74C01"/>
    <w:rsid w:val="6477115F"/>
    <w:rsid w:val="665415CD"/>
    <w:rsid w:val="68935DA2"/>
    <w:rsid w:val="6D083BFF"/>
    <w:rsid w:val="71F33D04"/>
    <w:rsid w:val="73200045"/>
    <w:rsid w:val="74620C7F"/>
    <w:rsid w:val="77A625AA"/>
    <w:rsid w:val="77AA3842"/>
    <w:rsid w:val="77AA40E4"/>
    <w:rsid w:val="790F2F94"/>
    <w:rsid w:val="7AFF6DCA"/>
    <w:rsid w:val="7EF026E7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  <w:style w:type="paragraph" w:customStyle="1" w:styleId="26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5</TotalTime>
  <ScaleCrop>false</ScaleCrop>
  <LinksUpToDate>false</LinksUpToDate>
  <CharactersWithSpaces>5337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xxk</cp:lastModifiedBy>
  <cp:lastPrinted>2021-04-14T03:39:00Z</cp:lastPrinted>
  <dcterms:modified xsi:type="dcterms:W3CDTF">2021-05-26T07:35:38Z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548A5156E3B546328A0520CFC643F887</vt:lpwstr>
  </property>
</Properties>
</file>