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40"/>
          <w:szCs w:val="40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内江市第一人民医院</w:t>
      </w:r>
      <w:r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  <w:t>医用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设备</w:t>
      </w:r>
      <w:r>
        <w:rPr>
          <w:rFonts w:hint="eastAsia" w:ascii="仿宋" w:hAnsi="仿宋" w:eastAsia="仿宋" w:cs="仿宋"/>
          <w:b/>
          <w:bCs/>
          <w:sz w:val="40"/>
          <w:szCs w:val="40"/>
          <w:lang w:eastAsia="zh-CN"/>
        </w:rPr>
        <w:t>（器械）</w:t>
      </w:r>
      <w:r>
        <w:rPr>
          <w:rFonts w:hint="eastAsia" w:ascii="仿宋" w:hAnsi="仿宋" w:eastAsia="仿宋" w:cs="仿宋"/>
          <w:b/>
          <w:bCs/>
          <w:sz w:val="40"/>
          <w:szCs w:val="40"/>
        </w:rPr>
        <w:t>报废品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竞价公告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我院现有一批使用年限达到报废条件的设备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（器械）</w:t>
      </w:r>
      <w:r>
        <w:rPr>
          <w:rFonts w:hint="eastAsia" w:ascii="仿宋" w:hAnsi="仿宋" w:eastAsia="仿宋" w:cs="仿宋"/>
          <w:sz w:val="32"/>
          <w:szCs w:val="32"/>
        </w:rPr>
        <w:t>，共计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466</w:t>
      </w:r>
      <w:r>
        <w:rPr>
          <w:rFonts w:hint="eastAsia" w:ascii="仿宋" w:hAnsi="仿宋" w:eastAsia="仿宋" w:cs="仿宋"/>
          <w:sz w:val="32"/>
          <w:szCs w:val="32"/>
        </w:rPr>
        <w:t>台（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</w:rPr>
        <w:t>）。现对上述资产进行报废处理（清单见附件1）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、报名方式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采用网络报名，在公告附件下载报名表，填写后发送指定邮箱：njyyjss@163.com（邮件命名格式“公司名称+项目名称”）。</w:t>
      </w:r>
    </w:p>
    <w:p>
      <w:pPr>
        <w:ind w:left="960" w:hanging="960" w:hanging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报名截止时间：2022年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日17：30（北京时间）</w:t>
      </w:r>
    </w:p>
    <w:p>
      <w:pPr>
        <w:ind w:left="958" w:leftChars="304" w:hanging="320" w:hanging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二、资质要求（盖鲜章）：</w:t>
      </w:r>
    </w:p>
    <w:p>
      <w:pPr>
        <w:numPr>
          <w:ilvl w:val="0"/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供应商企业法人营业执照副本、税务登记证副本、组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织机构代码证副本复印件。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法定代表人授权书（授权代表是法定代表人时，不必提供）；法定代表人和授权代表身份证复印件。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具有国家法律法规规定的相关回收资质。</w:t>
      </w:r>
    </w:p>
    <w:p>
      <w:pPr>
        <w:numPr>
          <w:ilvl w:val="0"/>
          <w:numId w:val="0"/>
        </w:numPr>
        <w:ind w:left="630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实物鉴定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商家于公告日期至2022年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日（北京时间）在工作时间内到内江市第一人民医院城南院区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设备库房</w:t>
      </w:r>
      <w:r>
        <w:rPr>
          <w:rFonts w:hint="eastAsia" w:ascii="仿宋" w:hAnsi="仿宋" w:eastAsia="仿宋" w:cs="仿宋"/>
          <w:sz w:val="32"/>
          <w:szCs w:val="32"/>
        </w:rPr>
        <w:t>观看实物。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、竞价日期和地点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15:00</w:t>
      </w:r>
      <w:r>
        <w:rPr>
          <w:rFonts w:hint="eastAsia" w:ascii="仿宋" w:hAnsi="仿宋" w:eastAsia="仿宋" w:cs="仿宋"/>
          <w:sz w:val="32"/>
          <w:szCs w:val="32"/>
        </w:rPr>
        <w:t>（北京时间）。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地点：内江市第一人民医院新区全科楼5楼会议室。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注:鉴于疫情防控原因，需要社区管控的人员(居家隔离或居家健康监测等)不能参加:需要三天两检或三天三检的人员，最后一检结果未出之前不能参加:不需要社区管控的人员，到场须提供24小时内核酸检测结果、疫情防控行程码，并全程佩戴口罩）</w:t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五</w:t>
      </w:r>
      <w:r>
        <w:rPr>
          <w:rFonts w:hint="eastAsia" w:ascii="仿宋" w:hAnsi="仿宋" w:eastAsia="仿宋" w:cs="仿宋"/>
          <w:sz w:val="32"/>
          <w:szCs w:val="32"/>
        </w:rPr>
        <w:t>、竞价方式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在不低于商家报价单价格的基础上，采用现场竞价方式，每次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竞价</w:t>
      </w:r>
      <w:r>
        <w:rPr>
          <w:rFonts w:hint="eastAsia" w:ascii="仿宋" w:hAnsi="仿宋" w:eastAsia="仿宋" w:cs="仿宋"/>
          <w:sz w:val="32"/>
          <w:szCs w:val="32"/>
        </w:rPr>
        <w:t>报价不能低于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元，最终以最高报价成交。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六、联系方式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联系地址：内江市市中区汉安大道西段1866号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邮    编：641001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邮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箱：njyyjss@163.com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陈老师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0832-2410307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监督电话：0832-2155638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1.处置清单</w:t>
      </w:r>
    </w:p>
    <w:p>
      <w:pPr>
        <w:ind w:firstLine="960" w:firstLineChars="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2.报名表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3.竞价项目报价表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内江市第一人民医院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1A8B0564"/>
    <w:rsid w:val="11DF7298"/>
    <w:rsid w:val="1A8B0564"/>
    <w:rsid w:val="1ED53DB4"/>
    <w:rsid w:val="32553350"/>
    <w:rsid w:val="5FA02CD8"/>
    <w:rsid w:val="67096208"/>
    <w:rsid w:val="69273370"/>
    <w:rsid w:val="7081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41"/>
    <w:basedOn w:val="4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624</Words>
  <Characters>714</Characters>
  <Lines>0</Lines>
  <Paragraphs>0</Paragraphs>
  <TotalTime>29</TotalTime>
  <ScaleCrop>false</ScaleCrop>
  <LinksUpToDate>false</LinksUpToDate>
  <CharactersWithSpaces>752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2022-07-21T01:14:00Z</dcterms:created>
  <dc:creator>卫健委 陈庆</dc:creator>
  <cp:lastModifiedBy>adminstrator</cp:lastModifiedBy>
  <dcterms:modified xsi:type="dcterms:W3CDTF">2022-08-08T03:16:09Z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AF806AC2981E48309306D8D06EED974F</vt:lpwstr>
  </property>
</Properties>
</file>