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附件一</w:t>
      </w:r>
    </w:p>
    <w:p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报价单</w:t>
      </w:r>
    </w:p>
    <w:tbl>
      <w:tblPr>
        <w:tblStyle w:val="2"/>
        <w:tblpPr w:leftFromText="180" w:rightFromText="180" w:vertAnchor="text" w:horzAnchor="page" w:tblpXSpec="center" w:tblpY="421"/>
        <w:tblOverlap w:val="never"/>
        <w:tblW w:w="105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371"/>
        <w:gridCol w:w="1848"/>
        <w:gridCol w:w="1080"/>
        <w:gridCol w:w="1104"/>
        <w:gridCol w:w="2181"/>
        <w:gridCol w:w="1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通用名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70"/>
              </w:tabs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剂型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357"/>
              </w:tabs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ind w:firstLine="5341" w:firstLineChars="19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配送公司（盖  章）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000000"/>
    <w:rsid w:val="28932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2023-04-07T02:51:49Z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98BDFA44D6664E70B883D585EA38B213_12</vt:lpwstr>
  </property>
</Properties>
</file>