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40"/>
          <w:szCs w:val="40"/>
        </w:rPr>
      </w:pPr>
      <w:r>
        <w:rPr>
          <w:rFonts w:hint="eastAsia" w:ascii="方正小标宋简体" w:hAnsi="方正小标宋简体" w:eastAsia="方正小标宋简体" w:cs="方正小标宋简体"/>
          <w:b w:val="0"/>
          <w:bCs w:val="0"/>
          <w:sz w:val="40"/>
          <w:szCs w:val="40"/>
        </w:rPr>
        <w:t>内江市第一人民医院电子设备报废品竞价公告</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我院</w:t>
      </w:r>
      <w:r>
        <w:rPr>
          <w:rFonts w:hint="eastAsia" w:ascii="仿宋_GB2312" w:hAnsi="仿宋_GB2312" w:eastAsia="仿宋_GB2312" w:cs="仿宋_GB2312"/>
          <w:b w:val="0"/>
          <w:bCs w:val="0"/>
          <w:sz w:val="32"/>
          <w:szCs w:val="32"/>
          <w:lang w:eastAsia="zh-CN"/>
        </w:rPr>
        <w:t>现有</w:t>
      </w:r>
      <w:r>
        <w:rPr>
          <w:rFonts w:hint="eastAsia" w:ascii="仿宋_GB2312" w:hAnsi="仿宋_GB2312" w:eastAsia="仿宋_GB2312" w:cs="仿宋_GB2312"/>
          <w:b w:val="0"/>
          <w:bCs w:val="0"/>
          <w:sz w:val="32"/>
          <w:szCs w:val="32"/>
        </w:rPr>
        <w:t>一批</w:t>
      </w:r>
      <w:r>
        <w:rPr>
          <w:rFonts w:hint="eastAsia" w:ascii="仿宋_GB2312" w:hAnsi="仿宋_GB2312" w:eastAsia="仿宋_GB2312" w:cs="仿宋_GB2312"/>
          <w:b w:val="0"/>
          <w:bCs w:val="0"/>
          <w:sz w:val="32"/>
          <w:szCs w:val="32"/>
          <w:lang w:eastAsia="zh-CN"/>
        </w:rPr>
        <w:t>使用年限达到报废条件的</w:t>
      </w:r>
      <w:r>
        <w:rPr>
          <w:rFonts w:hint="eastAsia" w:ascii="仿宋_GB2312" w:hAnsi="仿宋_GB2312" w:eastAsia="仿宋_GB2312" w:cs="仿宋_GB2312"/>
          <w:b w:val="0"/>
          <w:bCs w:val="0"/>
          <w:sz w:val="32"/>
          <w:szCs w:val="32"/>
        </w:rPr>
        <w:t>电子设备</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共计</w:t>
      </w:r>
      <w:r>
        <w:rPr>
          <w:rFonts w:hint="eastAsia" w:ascii="仿宋_GB2312" w:hAnsi="仿宋_GB2312" w:eastAsia="仿宋_GB2312" w:cs="仿宋_GB2312"/>
          <w:b w:val="0"/>
          <w:bCs w:val="0"/>
          <w:sz w:val="32"/>
          <w:szCs w:val="32"/>
          <w:lang w:val="en-US" w:eastAsia="zh-CN"/>
        </w:rPr>
        <w:t>202</w:t>
      </w:r>
      <w:r>
        <w:rPr>
          <w:rFonts w:hint="eastAsia" w:ascii="仿宋_GB2312" w:hAnsi="仿宋_GB2312" w:eastAsia="仿宋_GB2312" w:cs="仿宋_GB2312"/>
          <w:b w:val="0"/>
          <w:bCs w:val="0"/>
          <w:sz w:val="32"/>
          <w:szCs w:val="32"/>
        </w:rPr>
        <w:t>台。</w:t>
      </w:r>
      <w:r>
        <w:rPr>
          <w:rFonts w:hint="eastAsia" w:ascii="仿宋_GB2312" w:hAnsi="仿宋_GB2312" w:eastAsia="仿宋_GB2312" w:cs="仿宋_GB2312"/>
          <w:b w:val="0"/>
          <w:bCs w:val="0"/>
          <w:sz w:val="32"/>
          <w:szCs w:val="32"/>
          <w:lang w:eastAsia="zh-CN"/>
        </w:rPr>
        <w:t>现</w:t>
      </w:r>
      <w:r>
        <w:rPr>
          <w:rFonts w:hint="eastAsia" w:ascii="仿宋_GB2312" w:hAnsi="仿宋_GB2312" w:eastAsia="仿宋_GB2312" w:cs="仿宋_GB2312"/>
          <w:b w:val="0"/>
          <w:bCs w:val="0"/>
          <w:sz w:val="32"/>
          <w:szCs w:val="32"/>
        </w:rPr>
        <w:t>对上述资产</w:t>
      </w:r>
      <w:r>
        <w:rPr>
          <w:rFonts w:hint="eastAsia" w:ascii="仿宋_GB2312" w:hAnsi="仿宋_GB2312" w:eastAsia="仿宋_GB2312" w:cs="仿宋_GB2312"/>
          <w:b w:val="0"/>
          <w:bCs w:val="0"/>
          <w:sz w:val="32"/>
          <w:szCs w:val="32"/>
          <w:lang w:eastAsia="zh-CN"/>
        </w:rPr>
        <w:t>进行</w:t>
      </w:r>
      <w:r>
        <w:rPr>
          <w:rFonts w:hint="eastAsia" w:ascii="仿宋_GB2312" w:hAnsi="仿宋_GB2312" w:eastAsia="仿宋_GB2312" w:cs="仿宋_GB2312"/>
          <w:b w:val="0"/>
          <w:bCs w:val="0"/>
          <w:sz w:val="32"/>
          <w:szCs w:val="32"/>
        </w:rPr>
        <w:t>报废</w:t>
      </w:r>
      <w:r>
        <w:rPr>
          <w:rFonts w:hint="eastAsia" w:ascii="仿宋_GB2312" w:hAnsi="仿宋_GB2312" w:eastAsia="仿宋_GB2312" w:cs="仿宋_GB2312"/>
          <w:b w:val="0"/>
          <w:bCs w:val="0"/>
          <w:sz w:val="32"/>
          <w:szCs w:val="32"/>
          <w:lang w:eastAsia="zh-CN"/>
        </w:rPr>
        <w:t>处理（清单见附件</w:t>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lang w:eastAsia="zh-CN"/>
        </w:rPr>
        <w:t>），评估价为</w:t>
      </w:r>
      <w:r>
        <w:rPr>
          <w:rFonts w:hint="eastAsia" w:ascii="仿宋_GB2312" w:hAnsi="仿宋_GB2312" w:eastAsia="仿宋_GB2312" w:cs="仿宋_GB2312"/>
          <w:b w:val="0"/>
          <w:bCs w:val="0"/>
          <w:sz w:val="32"/>
          <w:szCs w:val="32"/>
          <w:lang w:val="en-US" w:eastAsia="zh-CN"/>
        </w:rPr>
        <w:t>3000元。</w:t>
      </w:r>
    </w:p>
    <w:p>
      <w:pPr>
        <w:keepNext w:val="0"/>
        <w:keepLines w:val="0"/>
        <w:pageBreakBefore w:val="0"/>
        <w:kinsoku/>
        <w:wordWrap/>
        <w:overflowPunct/>
        <w:topLinePunct w:val="0"/>
        <w:autoSpaceDE/>
        <w:autoSpaceDN/>
        <w:bidi w:val="0"/>
        <w:adjustRightInd/>
        <w:snapToGrid/>
        <w:spacing w:line="560" w:lineRule="exact"/>
        <w:ind w:firstLine="321" w:firstLineChars="1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rPr>
        <w:t>一、</w:t>
      </w:r>
      <w:r>
        <w:rPr>
          <w:rFonts w:hint="eastAsia" w:ascii="仿宋_GB2312" w:hAnsi="仿宋_GB2312" w:eastAsia="仿宋_GB2312" w:cs="仿宋_GB2312"/>
          <w:b/>
          <w:bCs/>
          <w:sz w:val="32"/>
          <w:szCs w:val="32"/>
          <w:lang w:eastAsia="zh-CN"/>
        </w:rPr>
        <w:t>评估价</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商家报价不得低于评估价3000元,最终以最高报价成交。</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210" w:leftChars="0" w:right="0" w:rightChars="0"/>
        <w:textAlignment w:val="auto"/>
        <w:rPr>
          <w:rFonts w:hint="eastAsia" w:ascii="仿宋_GB2312" w:hAnsi="仿宋_GB2312" w:eastAsia="仿宋_GB2312" w:cs="仿宋_GB2312"/>
          <w:b/>
          <w:bCs/>
          <w:i w:val="0"/>
          <w:caps w:val="0"/>
          <w:color w:val="auto"/>
          <w:spacing w:val="0"/>
          <w:sz w:val="32"/>
          <w:szCs w:val="32"/>
          <w:shd w:val="clear" w:color="auto" w:fill="FFFFFF"/>
          <w:lang w:val="en-US" w:eastAsia="zh-CN"/>
        </w:rPr>
      </w:pPr>
      <w:r>
        <w:rPr>
          <w:rFonts w:hint="eastAsia" w:ascii="仿宋_GB2312" w:hAnsi="仿宋_GB2312" w:eastAsia="仿宋_GB2312" w:cs="仿宋_GB2312"/>
          <w:b/>
          <w:bCs/>
          <w:i w:val="0"/>
          <w:caps w:val="0"/>
          <w:color w:val="auto"/>
          <w:spacing w:val="0"/>
          <w:sz w:val="32"/>
          <w:szCs w:val="32"/>
          <w:shd w:val="clear" w:color="auto" w:fill="FFFFFF"/>
          <w:lang w:val="en-US" w:eastAsia="zh-CN"/>
        </w:rPr>
        <w:t>报名方式</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b w:val="0"/>
          <w:bCs w:val="0"/>
          <w:i w:val="0"/>
          <w:caps w:val="0"/>
          <w:color w:val="auto"/>
          <w:spacing w:val="0"/>
          <w:sz w:val="32"/>
          <w:szCs w:val="32"/>
          <w:shd w:val="clear" w:color="auto" w:fill="FFFFFF"/>
          <w:lang w:val="en-US" w:eastAsia="zh-CN"/>
        </w:rPr>
      </w:pPr>
      <w:r>
        <w:rPr>
          <w:rFonts w:hint="eastAsia" w:ascii="仿宋_GB2312" w:hAnsi="仿宋_GB2312" w:eastAsia="仿宋_GB2312" w:cs="仿宋_GB2312"/>
          <w:b/>
          <w:bCs/>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采用网络报名，在公告附件下载报名表，填写后发送指定邮箱：njyyjss@163.com（邮件命名格式“公司名称+项目名称”）。</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default" w:ascii="仿宋_GB2312" w:hAnsi="仿宋_GB2312" w:eastAsia="仿宋_GB2312" w:cs="仿宋_GB2312"/>
          <w:b w:val="0"/>
          <w:bCs w:val="0"/>
          <w:i w:val="0"/>
          <w:caps w:val="0"/>
          <w:color w:val="auto"/>
          <w:spacing w:val="0"/>
          <w:sz w:val="32"/>
          <w:szCs w:val="32"/>
          <w:shd w:val="clear" w:color="auto" w:fill="FFFFFF"/>
          <w:lang w:val="en-US" w:eastAsia="zh-CN"/>
        </w:rPr>
      </w:pP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 xml:space="preserve">     报名截止时间</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ab/>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：2023年</w:t>
      </w:r>
      <w:r>
        <w:rPr>
          <w:rFonts w:hint="eastAsia" w:ascii="仿宋_GB2312" w:hAnsi="仿宋_GB2312" w:eastAsia="仿宋_GB2312" w:cs="仿宋_GB2312"/>
          <w:b w:val="0"/>
          <w:bCs w:val="0"/>
          <w:i w:val="0"/>
          <w:caps w:val="0"/>
          <w:color w:val="auto"/>
          <w:spacing w:val="0"/>
          <w:sz w:val="32"/>
          <w:szCs w:val="32"/>
          <w:u w:val="single"/>
          <w:shd w:val="clear" w:color="auto" w:fill="FFFFFF"/>
          <w:lang w:val="en-US" w:eastAsia="zh-CN"/>
        </w:rPr>
        <w:t>4</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月</w:t>
      </w:r>
      <w:r>
        <w:rPr>
          <w:rFonts w:hint="eastAsia" w:ascii="仿宋_GB2312" w:hAnsi="仿宋_GB2312" w:eastAsia="仿宋_GB2312" w:cs="仿宋_GB2312"/>
          <w:b w:val="0"/>
          <w:bCs w:val="0"/>
          <w:i w:val="0"/>
          <w:caps w:val="0"/>
          <w:color w:val="auto"/>
          <w:spacing w:val="0"/>
          <w:sz w:val="32"/>
          <w:szCs w:val="32"/>
          <w:u w:val="single"/>
          <w:shd w:val="clear" w:color="auto" w:fill="FFFFFF"/>
          <w:lang w:val="en-US" w:eastAsia="zh-CN"/>
        </w:rPr>
        <w:t>25</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日</w:t>
      </w:r>
      <w:r>
        <w:rPr>
          <w:rFonts w:hint="eastAsia" w:ascii="仿宋_GB2312" w:hAnsi="仿宋_GB2312" w:eastAsia="仿宋_GB2312" w:cs="仿宋_GB2312"/>
          <w:b w:val="0"/>
          <w:bCs w:val="0"/>
          <w:i w:val="0"/>
          <w:caps w:val="0"/>
          <w:color w:val="auto"/>
          <w:spacing w:val="0"/>
          <w:sz w:val="32"/>
          <w:szCs w:val="32"/>
          <w:u w:val="single"/>
          <w:shd w:val="clear" w:color="auto" w:fill="FFFFFF"/>
          <w:lang w:val="en-US" w:eastAsia="zh-CN"/>
        </w:rPr>
        <w:t>17</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w:t>
      </w:r>
      <w:r>
        <w:rPr>
          <w:rFonts w:hint="eastAsia" w:ascii="仿宋_GB2312" w:hAnsi="仿宋_GB2312" w:eastAsia="仿宋_GB2312" w:cs="仿宋_GB2312"/>
          <w:b w:val="0"/>
          <w:bCs w:val="0"/>
          <w:i w:val="0"/>
          <w:caps w:val="0"/>
          <w:color w:val="auto"/>
          <w:spacing w:val="0"/>
          <w:sz w:val="32"/>
          <w:szCs w:val="32"/>
          <w:u w:val="single"/>
          <w:shd w:val="clear" w:color="auto" w:fill="FFFFFF"/>
          <w:lang w:val="en-US" w:eastAsia="zh-CN"/>
        </w:rPr>
        <w:t>30</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（北京时间）</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210" w:leftChars="0" w:right="0" w:rightChars="0"/>
        <w:textAlignment w:val="auto"/>
        <w:rPr>
          <w:rFonts w:hint="eastAsia" w:ascii="仿宋_GB2312" w:hAnsi="仿宋_GB2312" w:eastAsia="仿宋_GB2312" w:cs="仿宋_GB2312"/>
          <w:b/>
          <w:bCs/>
          <w:i w:val="0"/>
          <w:caps w:val="0"/>
          <w:color w:val="auto"/>
          <w:spacing w:val="0"/>
          <w:sz w:val="32"/>
          <w:szCs w:val="32"/>
          <w:shd w:val="clear" w:color="auto" w:fill="FFFFFF"/>
          <w:lang w:val="en-US" w:eastAsia="zh-CN"/>
        </w:rPr>
      </w:pPr>
      <w:r>
        <w:rPr>
          <w:rFonts w:hint="eastAsia" w:ascii="仿宋_GB2312" w:hAnsi="仿宋_GB2312" w:eastAsia="仿宋_GB2312" w:cs="仿宋_GB2312"/>
          <w:b/>
          <w:bCs/>
          <w:color w:val="000000" w:themeColor="text1"/>
          <w:sz w:val="32"/>
          <w:szCs w:val="32"/>
          <w:u w:val="none"/>
          <w:lang w:val="en-US" w:eastAsia="zh-CN"/>
          <w14:textFill>
            <w14:solidFill>
              <w14:schemeClr w14:val="tx1"/>
            </w14:solidFill>
          </w14:textFill>
        </w:rPr>
        <w:t>实物鉴定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482" w:firstLineChars="150"/>
        <w:textAlignment w:val="auto"/>
        <w:rPr>
          <w:rFonts w:hint="default" w:ascii="仿宋_GB2312" w:hAnsi="仿宋_GB2312" w:eastAsia="仿宋_GB2312" w:cs="仿宋_GB2312"/>
          <w:b/>
          <w:bCs/>
          <w:i w:val="0"/>
          <w:caps w:val="0"/>
          <w:color w:val="auto"/>
          <w:spacing w:val="0"/>
          <w:sz w:val="32"/>
          <w:szCs w:val="32"/>
          <w:shd w:val="clear" w:color="auto" w:fill="FFFFFF"/>
          <w:lang w:val="en-US" w:eastAsia="zh-CN"/>
        </w:rPr>
      </w:pPr>
      <w:r>
        <w:rPr>
          <w:rFonts w:hint="eastAsia" w:ascii="仿宋_GB2312" w:hAnsi="仿宋_GB2312" w:eastAsia="仿宋_GB2312" w:cs="仿宋_GB2312"/>
          <w:b/>
          <w:bCs/>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b w:val="0"/>
          <w:bCs w:val="0"/>
          <w:color w:val="000000" w:themeColor="text1"/>
          <w:sz w:val="32"/>
          <w:szCs w:val="32"/>
          <w:u w:val="none"/>
          <w:lang w:val="en-US" w:eastAsia="zh-CN"/>
          <w14:textFill>
            <w14:solidFill>
              <w14:schemeClr w14:val="tx1"/>
            </w14:solidFill>
          </w14:textFill>
        </w:rPr>
        <w:t>商家于公告日期至2023年</w:t>
      </w:r>
      <w:r>
        <w:rPr>
          <w:rFonts w:hint="eastAsia" w:ascii="仿宋_GB2312" w:hAnsi="仿宋_GB2312" w:eastAsia="仿宋_GB2312" w:cs="仿宋_GB2312"/>
          <w:b w:val="0"/>
          <w:bCs w:val="0"/>
          <w:i w:val="0"/>
          <w:caps w:val="0"/>
          <w:color w:val="auto"/>
          <w:spacing w:val="0"/>
          <w:sz w:val="32"/>
          <w:szCs w:val="32"/>
          <w:u w:val="single"/>
          <w:shd w:val="clear" w:color="auto" w:fill="FFFFFF"/>
          <w:lang w:val="en-US" w:eastAsia="zh-CN"/>
        </w:rPr>
        <w:t>4</w:t>
      </w:r>
      <w:r>
        <w:rPr>
          <w:rFonts w:hint="eastAsia" w:ascii="仿宋_GB2312" w:hAnsi="仿宋_GB2312" w:eastAsia="仿宋_GB2312" w:cs="仿宋_GB2312"/>
          <w:b w:val="0"/>
          <w:bCs w:val="0"/>
          <w:color w:val="000000" w:themeColor="text1"/>
          <w:sz w:val="32"/>
          <w:szCs w:val="32"/>
          <w:u w:val="none"/>
          <w:lang w:val="en-US" w:eastAsia="zh-CN"/>
          <w14:textFill>
            <w14:solidFill>
              <w14:schemeClr w14:val="tx1"/>
            </w14:solidFill>
          </w14:textFill>
        </w:rPr>
        <w:t>月</w:t>
      </w:r>
      <w:r>
        <w:rPr>
          <w:rFonts w:hint="eastAsia" w:ascii="仿宋_GB2312" w:hAnsi="仿宋_GB2312" w:eastAsia="仿宋_GB2312" w:cs="仿宋_GB2312"/>
          <w:b w:val="0"/>
          <w:bCs w:val="0"/>
          <w:i w:val="0"/>
          <w:caps w:val="0"/>
          <w:color w:val="auto"/>
          <w:spacing w:val="0"/>
          <w:sz w:val="32"/>
          <w:szCs w:val="32"/>
          <w:u w:val="single"/>
          <w:shd w:val="clear" w:color="auto" w:fill="FFFFFF"/>
          <w:lang w:val="en-US" w:eastAsia="zh-CN"/>
        </w:rPr>
        <w:t>25</w:t>
      </w:r>
      <w:r>
        <w:rPr>
          <w:rFonts w:hint="eastAsia" w:ascii="仿宋_GB2312" w:hAnsi="仿宋_GB2312" w:eastAsia="仿宋_GB2312" w:cs="仿宋_GB2312"/>
          <w:b w:val="0"/>
          <w:bCs w:val="0"/>
          <w:color w:val="000000" w:themeColor="text1"/>
          <w:sz w:val="32"/>
          <w:szCs w:val="32"/>
          <w:u w:val="none"/>
          <w:lang w:val="en-US" w:eastAsia="zh-CN"/>
          <w14:textFill>
            <w14:solidFill>
              <w14:schemeClr w14:val="tx1"/>
            </w14:solidFill>
          </w14:textFill>
        </w:rPr>
        <w:t>日</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（北京时间）</w:t>
      </w:r>
      <w:r>
        <w:rPr>
          <w:rFonts w:hint="eastAsia" w:ascii="仿宋_GB2312" w:hAnsi="仿宋_GB2312" w:eastAsia="仿宋_GB2312" w:cs="仿宋_GB2312"/>
          <w:b w:val="0"/>
          <w:bCs w:val="0"/>
          <w:color w:val="000000" w:themeColor="text1"/>
          <w:sz w:val="32"/>
          <w:szCs w:val="32"/>
          <w:u w:val="none"/>
          <w:lang w:val="en-US" w:eastAsia="zh-CN"/>
          <w14:textFill>
            <w14:solidFill>
              <w14:schemeClr w14:val="tx1"/>
            </w14:solidFill>
          </w14:textFill>
        </w:rPr>
        <w:t>在工作时间内到内江市第一人民医院城南院区第一住院部一楼信息科库房观看实物。</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210" w:leftChars="0" w:right="0" w:rightChars="0"/>
        <w:textAlignment w:val="auto"/>
        <w:rPr>
          <w:rFonts w:hint="eastAsia" w:ascii="仿宋_GB2312" w:hAnsi="仿宋_GB2312" w:eastAsia="仿宋_GB2312" w:cs="仿宋_GB2312"/>
          <w:b/>
          <w:bCs/>
          <w:i w:val="0"/>
          <w:caps w:val="0"/>
          <w:color w:val="auto"/>
          <w:spacing w:val="0"/>
          <w:sz w:val="32"/>
          <w:szCs w:val="32"/>
          <w:shd w:val="clear" w:color="auto" w:fill="FFFFFF"/>
          <w:lang w:val="en-US" w:eastAsia="zh-CN"/>
        </w:rPr>
      </w:pPr>
      <w:r>
        <w:rPr>
          <w:rFonts w:hint="eastAsia" w:ascii="仿宋_GB2312" w:hAnsi="仿宋_GB2312" w:eastAsia="仿宋_GB2312" w:cs="仿宋_GB2312"/>
          <w:b/>
          <w:bCs/>
          <w:color w:val="000000" w:themeColor="text1"/>
          <w:sz w:val="32"/>
          <w:szCs w:val="32"/>
          <w:u w:val="none"/>
          <w:lang w:val="en-US" w:eastAsia="zh-CN"/>
          <w14:textFill>
            <w14:solidFill>
              <w14:schemeClr w14:val="tx1"/>
            </w14:solidFill>
          </w14:textFill>
        </w:rPr>
        <w:t>竞价日期和地点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480" w:firstLineChars="150"/>
        <w:textAlignment w:val="auto"/>
        <w:rPr>
          <w:rFonts w:hint="eastAsia" w:ascii="仿宋_GB2312" w:hAnsi="仿宋_GB2312" w:eastAsia="仿宋_GB2312" w:cs="仿宋_GB2312"/>
          <w:b w:val="0"/>
          <w:bCs w:val="0"/>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u w:val="none"/>
          <w:lang w:val="en-US" w:eastAsia="zh-CN"/>
          <w14:textFill>
            <w14:solidFill>
              <w14:schemeClr w14:val="tx1"/>
            </w14:solidFill>
          </w14:textFill>
        </w:rPr>
        <w:t>日期：2023年</w:t>
      </w:r>
      <w:r>
        <w:rPr>
          <w:rFonts w:hint="eastAsia" w:ascii="仿宋_GB2312" w:hAnsi="仿宋_GB2312" w:eastAsia="仿宋_GB2312" w:cs="仿宋_GB2312"/>
          <w:b w:val="0"/>
          <w:bCs w:val="0"/>
          <w:color w:val="000000" w:themeColor="text1"/>
          <w:sz w:val="32"/>
          <w:szCs w:val="32"/>
          <w:u w:val="single"/>
          <w:lang w:val="en-US" w:eastAsia="zh-CN"/>
          <w14:textFill>
            <w14:solidFill>
              <w14:schemeClr w14:val="tx1"/>
            </w14:solidFill>
          </w14:textFill>
        </w:rPr>
        <w:t>4</w:t>
      </w:r>
      <w:r>
        <w:rPr>
          <w:rFonts w:hint="eastAsia" w:ascii="仿宋_GB2312" w:hAnsi="仿宋_GB2312" w:eastAsia="仿宋_GB2312" w:cs="仿宋_GB2312"/>
          <w:b w:val="0"/>
          <w:bCs w:val="0"/>
          <w:color w:val="000000" w:themeColor="text1"/>
          <w:sz w:val="32"/>
          <w:szCs w:val="32"/>
          <w:u w:val="none"/>
          <w:lang w:val="en-US" w:eastAsia="zh-CN"/>
          <w14:textFill>
            <w14:solidFill>
              <w14:schemeClr w14:val="tx1"/>
            </w14:solidFill>
          </w14:textFill>
        </w:rPr>
        <w:t>月</w:t>
      </w:r>
      <w:r>
        <w:rPr>
          <w:rFonts w:hint="eastAsia" w:ascii="仿宋_GB2312" w:hAnsi="仿宋_GB2312" w:eastAsia="仿宋_GB2312" w:cs="仿宋_GB2312"/>
          <w:b w:val="0"/>
          <w:bCs w:val="0"/>
          <w:color w:val="000000" w:themeColor="text1"/>
          <w:sz w:val="32"/>
          <w:szCs w:val="32"/>
          <w:u w:val="single"/>
          <w:lang w:val="en-US" w:eastAsia="zh-CN"/>
          <w14:textFill>
            <w14:solidFill>
              <w14:schemeClr w14:val="tx1"/>
            </w14:solidFill>
          </w14:textFill>
        </w:rPr>
        <w:t>26</w:t>
      </w:r>
      <w:r>
        <w:rPr>
          <w:rFonts w:hint="eastAsia" w:ascii="仿宋_GB2312" w:hAnsi="仿宋_GB2312" w:eastAsia="仿宋_GB2312" w:cs="仿宋_GB2312"/>
          <w:b w:val="0"/>
          <w:bCs w:val="0"/>
          <w:color w:val="000000" w:themeColor="text1"/>
          <w:sz w:val="32"/>
          <w:szCs w:val="32"/>
          <w:u w:val="none"/>
          <w:lang w:val="en-US" w:eastAsia="zh-CN"/>
          <w14:textFill>
            <w14:solidFill>
              <w14:schemeClr w14:val="tx1"/>
            </w14:solidFill>
          </w14:textFill>
        </w:rPr>
        <w:t>日</w:t>
      </w:r>
      <w:r>
        <w:rPr>
          <w:rFonts w:hint="eastAsia" w:ascii="仿宋_GB2312" w:hAnsi="仿宋_GB2312" w:eastAsia="仿宋_GB2312" w:cs="仿宋_GB2312"/>
          <w:b w:val="0"/>
          <w:bCs w:val="0"/>
          <w:color w:val="000000" w:themeColor="text1"/>
          <w:sz w:val="32"/>
          <w:szCs w:val="32"/>
          <w:u w:val="single"/>
          <w:lang w:val="en-US" w:eastAsia="zh-CN"/>
          <w14:textFill>
            <w14:solidFill>
              <w14:schemeClr w14:val="tx1"/>
            </w14:solidFill>
          </w14:textFill>
        </w:rPr>
        <w:t>9</w:t>
      </w:r>
      <w:r>
        <w:rPr>
          <w:rFonts w:hint="default" w:ascii="仿宋_GB2312" w:hAnsi="仿宋_GB2312" w:eastAsia="仿宋_GB2312" w:cs="仿宋_GB2312"/>
          <w:b w:val="0"/>
          <w:bCs w:val="0"/>
          <w:color w:val="000000" w:themeColor="text1"/>
          <w:sz w:val="32"/>
          <w:szCs w:val="32"/>
          <w:u w:val="none"/>
          <w:lang w:val="en-US"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u w:val="single"/>
          <w:lang w:val="en-US" w:eastAsia="zh-CN"/>
          <w14:textFill>
            <w14:solidFill>
              <w14:schemeClr w14:val="tx1"/>
            </w14:solidFill>
          </w14:textFill>
        </w:rPr>
        <w:t>00</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（北京时间）</w:t>
      </w:r>
      <w:r>
        <w:rPr>
          <w:rFonts w:hint="eastAsia" w:ascii="仿宋_GB2312" w:hAnsi="仿宋_GB2312" w:eastAsia="仿宋_GB2312" w:cs="仿宋_GB2312"/>
          <w:b w:val="0"/>
          <w:bCs w:val="0"/>
          <w:color w:val="000000" w:themeColor="text1"/>
          <w:sz w:val="32"/>
          <w:szCs w:val="32"/>
          <w:u w:val="none"/>
          <w:lang w:val="en-US" w:eastAsia="zh-CN"/>
          <w14:textFill>
            <w14:solidFill>
              <w14:schemeClr w14:val="tx1"/>
            </w14:solidFill>
          </w14:textFill>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480" w:firstLineChars="150"/>
        <w:textAlignment w:val="auto"/>
        <w:rPr>
          <w:rFonts w:hint="eastAsia" w:ascii="仿宋_GB2312" w:hAnsi="仿宋_GB2312" w:eastAsia="仿宋_GB2312" w:cs="仿宋_GB2312"/>
          <w:b/>
          <w:bCs/>
          <w:i w:val="0"/>
          <w:caps w:val="0"/>
          <w:color w:val="auto"/>
          <w:spacing w:val="0"/>
          <w:sz w:val="32"/>
          <w:szCs w:val="32"/>
          <w:shd w:val="clear" w:color="auto" w:fill="FFFFFF"/>
          <w:lang w:val="en-US" w:eastAsia="zh-CN"/>
        </w:rPr>
      </w:pPr>
      <w:r>
        <w:rPr>
          <w:rFonts w:hint="eastAsia" w:ascii="仿宋_GB2312" w:hAnsi="仿宋_GB2312" w:eastAsia="仿宋_GB2312" w:cs="仿宋_GB2312"/>
          <w:b w:val="0"/>
          <w:bCs w:val="0"/>
          <w:color w:val="000000" w:themeColor="text1"/>
          <w:sz w:val="32"/>
          <w:szCs w:val="32"/>
          <w:u w:val="none"/>
          <w:lang w:val="en-US" w:eastAsia="zh-CN"/>
          <w14:textFill>
            <w14:solidFill>
              <w14:schemeClr w14:val="tx1"/>
            </w14:solidFill>
          </w14:textFill>
        </w:rPr>
        <w:t>地点：内江市第一人民医院新区全科楼5楼会议室。</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210" w:leftChars="0" w:right="0" w:rightChars="0"/>
        <w:textAlignment w:val="auto"/>
        <w:rPr>
          <w:rFonts w:hint="eastAsia" w:ascii="仿宋_GB2312" w:hAnsi="仿宋_GB2312" w:eastAsia="仿宋_GB2312" w:cs="仿宋_GB2312"/>
          <w:b/>
          <w:bCs/>
          <w:i w:val="0"/>
          <w:caps w:val="0"/>
          <w:color w:val="auto"/>
          <w:spacing w:val="0"/>
          <w:sz w:val="32"/>
          <w:szCs w:val="32"/>
          <w:shd w:val="clear" w:color="auto" w:fill="FFFFFF"/>
        </w:rPr>
      </w:pPr>
      <w:r>
        <w:rPr>
          <w:rFonts w:hint="eastAsia" w:ascii="仿宋_GB2312" w:hAnsi="仿宋_GB2312" w:eastAsia="仿宋_GB2312" w:cs="仿宋_GB2312"/>
          <w:b/>
          <w:bCs/>
          <w:color w:val="000000" w:themeColor="text1"/>
          <w:sz w:val="32"/>
          <w:szCs w:val="32"/>
          <w:u w:val="none"/>
          <w:lang w:val="en-US" w:eastAsia="zh-CN"/>
          <w14:textFill>
            <w14:solidFill>
              <w14:schemeClr w14:val="tx1"/>
            </w14:solidFill>
          </w14:textFill>
        </w:rPr>
        <w:t>竞价方式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480" w:firstLineChars="150"/>
        <w:textAlignment w:val="auto"/>
        <w:rPr>
          <w:rFonts w:hint="eastAsia" w:ascii="仿宋_GB2312" w:hAnsi="仿宋_GB2312" w:eastAsia="仿宋_GB2312" w:cs="仿宋_GB2312"/>
          <w:b w:val="0"/>
          <w:bCs w:val="0"/>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u w:val="none"/>
          <w:lang w:val="en-US" w:eastAsia="zh-CN"/>
          <w14:textFill>
            <w14:solidFill>
              <w14:schemeClr w14:val="tx1"/>
            </w14:solidFill>
          </w14:textFill>
        </w:rPr>
        <w:t>1、商</w:t>
      </w:r>
      <w:bookmarkStart w:id="0" w:name="_GoBack"/>
      <w:bookmarkEnd w:id="0"/>
      <w:r>
        <w:rPr>
          <w:rFonts w:hint="eastAsia" w:ascii="仿宋_GB2312" w:hAnsi="仿宋_GB2312" w:eastAsia="仿宋_GB2312" w:cs="仿宋_GB2312"/>
          <w:b w:val="0"/>
          <w:bCs w:val="0"/>
          <w:color w:val="000000" w:themeColor="text1"/>
          <w:sz w:val="32"/>
          <w:szCs w:val="32"/>
          <w:u w:val="none"/>
          <w:lang w:val="en-US" w:eastAsia="zh-CN"/>
          <w14:textFill>
            <w14:solidFill>
              <w14:schemeClr w14:val="tx1"/>
            </w14:solidFill>
          </w14:textFill>
        </w:rPr>
        <w:t>家提供盖有鲜章和签字的营业执照、委托书和报价单，</w:t>
      </w:r>
      <w:r>
        <w:rPr>
          <w:rFonts w:hint="eastAsia" w:ascii="仿宋_GB2312" w:hAnsi="仿宋_GB2312" w:eastAsia="仿宋_GB2312" w:cs="仿宋_GB2312"/>
          <w:b w:val="0"/>
          <w:bCs w:val="0"/>
          <w:sz w:val="32"/>
          <w:szCs w:val="32"/>
          <w:lang w:val="en-US" w:eastAsia="zh-CN"/>
        </w:rPr>
        <w:t>报价不得低于评估价。</w:t>
      </w:r>
      <w:r>
        <w:rPr>
          <w:rFonts w:hint="eastAsia" w:ascii="仿宋_GB2312" w:hAnsi="仿宋_GB2312" w:eastAsia="仿宋_GB2312" w:cs="仿宋_GB2312"/>
          <w:b w:val="0"/>
          <w:bCs w:val="0"/>
          <w:color w:val="000000" w:themeColor="text1"/>
          <w:sz w:val="32"/>
          <w:szCs w:val="32"/>
          <w:u w:val="none"/>
          <w:lang w:val="en-US" w:eastAsia="zh-CN"/>
          <w14:textFill>
            <w14:solidFill>
              <w14:schemeClr w14:val="tx1"/>
            </w14:solidFill>
          </w14:textFill>
        </w:rPr>
        <w:t>最终以报价最高的商家成交。</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textAlignment w:val="auto"/>
        <w:rPr>
          <w:rFonts w:hint="eastAsia" w:ascii="仿宋_GB2312" w:hAnsi="仿宋_GB2312" w:eastAsia="仿宋_GB2312" w:cs="仿宋_GB2312"/>
          <w:b/>
          <w:bCs/>
          <w:i w:val="0"/>
          <w:caps w:val="0"/>
          <w:color w:val="auto"/>
          <w:spacing w:val="0"/>
          <w:sz w:val="32"/>
          <w:szCs w:val="32"/>
        </w:rPr>
      </w:pPr>
      <w:r>
        <w:rPr>
          <w:rFonts w:hint="eastAsia" w:ascii="仿宋_GB2312" w:hAnsi="仿宋_GB2312" w:eastAsia="仿宋_GB2312" w:cs="仿宋_GB2312"/>
          <w:b/>
          <w:bCs/>
          <w:i w:val="0"/>
          <w:caps w:val="0"/>
          <w:color w:val="auto"/>
          <w:spacing w:val="0"/>
          <w:sz w:val="32"/>
          <w:szCs w:val="32"/>
          <w:shd w:val="clear" w:color="auto" w:fill="FFFFFF"/>
          <w:lang w:eastAsia="zh-CN"/>
        </w:rPr>
        <w:t>六</w:t>
      </w:r>
      <w:r>
        <w:rPr>
          <w:rFonts w:hint="eastAsia" w:ascii="仿宋_GB2312" w:hAnsi="仿宋_GB2312" w:eastAsia="仿宋_GB2312" w:cs="仿宋_GB2312"/>
          <w:b/>
          <w:bCs/>
          <w:i w:val="0"/>
          <w:caps w:val="0"/>
          <w:color w:val="auto"/>
          <w:spacing w:val="0"/>
          <w:sz w:val="32"/>
          <w:szCs w:val="32"/>
          <w:shd w:val="clear" w:color="auto" w:fill="FFFFFF"/>
        </w:rPr>
        <w:t>、联系方式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b w:val="0"/>
          <w:bCs w:val="0"/>
          <w:i w:val="0"/>
          <w:caps w:val="0"/>
          <w:color w:val="auto"/>
          <w:spacing w:val="0"/>
          <w:sz w:val="32"/>
          <w:szCs w:val="32"/>
        </w:rPr>
      </w:pPr>
      <w:r>
        <w:rPr>
          <w:rFonts w:hint="eastAsia" w:ascii="仿宋_GB2312" w:hAnsi="仿宋_GB2312" w:eastAsia="仿宋_GB2312" w:cs="仿宋_GB2312"/>
          <w:b w:val="0"/>
          <w:bCs w:val="0"/>
          <w:i w:val="0"/>
          <w:caps w:val="0"/>
          <w:color w:val="auto"/>
          <w:spacing w:val="0"/>
          <w:sz w:val="32"/>
          <w:szCs w:val="32"/>
          <w:shd w:val="clear" w:color="auto" w:fill="FFFFFF"/>
        </w:rPr>
        <w:t>联系地址：内江市市中区汉安大道西段1866号</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b w:val="0"/>
          <w:bCs w:val="0"/>
          <w:i w:val="0"/>
          <w:caps w:val="0"/>
          <w:color w:val="auto"/>
          <w:spacing w:val="0"/>
          <w:sz w:val="32"/>
          <w:szCs w:val="32"/>
        </w:rPr>
      </w:pPr>
      <w:r>
        <w:rPr>
          <w:rFonts w:hint="eastAsia" w:ascii="仿宋_GB2312" w:hAnsi="仿宋_GB2312" w:eastAsia="仿宋_GB2312" w:cs="仿宋_GB2312"/>
          <w:b w:val="0"/>
          <w:bCs w:val="0"/>
          <w:i w:val="0"/>
          <w:caps w:val="0"/>
          <w:color w:val="auto"/>
          <w:spacing w:val="0"/>
          <w:sz w:val="32"/>
          <w:szCs w:val="32"/>
          <w:shd w:val="clear" w:color="auto" w:fill="FFFFFF"/>
        </w:rPr>
        <w:t>邮    编：641001</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b w:val="0"/>
          <w:bCs w:val="0"/>
          <w:i w:val="0"/>
          <w:caps w:val="0"/>
          <w:color w:val="auto"/>
          <w:spacing w:val="0"/>
          <w:sz w:val="32"/>
          <w:szCs w:val="32"/>
        </w:rPr>
      </w:pPr>
      <w:r>
        <w:rPr>
          <w:rFonts w:hint="eastAsia" w:ascii="仿宋_GB2312" w:hAnsi="仿宋_GB2312" w:eastAsia="仿宋_GB2312" w:cs="仿宋_GB2312"/>
          <w:b w:val="0"/>
          <w:bCs w:val="0"/>
          <w:i w:val="0"/>
          <w:caps w:val="0"/>
          <w:color w:val="auto"/>
          <w:spacing w:val="0"/>
          <w:sz w:val="32"/>
          <w:szCs w:val="32"/>
          <w:shd w:val="clear" w:color="auto" w:fill="FFFFFF"/>
        </w:rPr>
        <w:t>邮   箱：</w:t>
      </w:r>
      <w:r>
        <w:rPr>
          <w:rFonts w:hint="eastAsia" w:ascii="仿宋_GB2312" w:hAnsi="仿宋_GB2312" w:eastAsia="仿宋_GB2312" w:cs="仿宋_GB2312"/>
          <w:b w:val="0"/>
          <w:bCs w:val="0"/>
          <w:i w:val="0"/>
          <w:caps w:val="0"/>
          <w:color w:val="auto"/>
          <w:spacing w:val="0"/>
          <w:sz w:val="32"/>
          <w:szCs w:val="32"/>
          <w:u w:val="none"/>
          <w:shd w:val="clear" w:color="auto" w:fill="FFFFFF"/>
        </w:rPr>
        <w:t>njyyjss@163.com</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b w:val="0"/>
          <w:bCs w:val="0"/>
          <w:i w:val="0"/>
          <w:caps w:val="0"/>
          <w:color w:val="auto"/>
          <w:spacing w:val="0"/>
          <w:sz w:val="32"/>
          <w:szCs w:val="32"/>
          <w:shd w:val="clear" w:color="auto" w:fill="FFFFFF"/>
        </w:rPr>
      </w:pPr>
      <w:r>
        <w:rPr>
          <w:rFonts w:hint="eastAsia" w:ascii="仿宋_GB2312" w:hAnsi="仿宋_GB2312" w:eastAsia="仿宋_GB2312" w:cs="仿宋_GB2312"/>
          <w:b w:val="0"/>
          <w:bCs w:val="0"/>
          <w:i w:val="0"/>
          <w:caps w:val="0"/>
          <w:color w:val="auto"/>
          <w:spacing w:val="0"/>
          <w:sz w:val="32"/>
          <w:szCs w:val="32"/>
          <w:shd w:val="clear" w:color="auto" w:fill="FFFFFF"/>
        </w:rPr>
        <w:t>联 系 人：</w:t>
      </w: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谢</w:t>
      </w:r>
      <w:r>
        <w:rPr>
          <w:rFonts w:hint="eastAsia" w:ascii="仿宋_GB2312" w:hAnsi="仿宋_GB2312" w:eastAsia="仿宋_GB2312" w:cs="仿宋_GB2312"/>
          <w:b w:val="0"/>
          <w:bCs w:val="0"/>
          <w:i w:val="0"/>
          <w:caps w:val="0"/>
          <w:color w:val="auto"/>
          <w:spacing w:val="0"/>
          <w:sz w:val="32"/>
          <w:szCs w:val="32"/>
          <w:shd w:val="clear" w:color="auto" w:fill="FFFFFF"/>
        </w:rPr>
        <w:t>先生</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b w:val="0"/>
          <w:bCs w:val="0"/>
          <w:i w:val="0"/>
          <w:caps w:val="0"/>
          <w:color w:val="auto"/>
          <w:spacing w:val="0"/>
          <w:sz w:val="32"/>
          <w:szCs w:val="32"/>
          <w:shd w:val="clear" w:color="auto" w:fill="FFFFFF"/>
          <w:lang w:val="en-US" w:eastAsia="zh-CN"/>
        </w:rPr>
      </w:pP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联系电话：13990501192</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textAlignment w:val="auto"/>
        <w:rPr>
          <w:rFonts w:hint="eastAsia" w:ascii="仿宋_GB2312" w:hAnsi="仿宋_GB2312" w:eastAsia="仿宋_GB2312" w:cs="仿宋_GB2312"/>
          <w:b w:val="0"/>
          <w:bCs w:val="0"/>
          <w:i w:val="0"/>
          <w:caps w:val="0"/>
          <w:color w:val="auto"/>
          <w:spacing w:val="0"/>
          <w:sz w:val="32"/>
          <w:szCs w:val="32"/>
          <w:shd w:val="clear" w:color="auto" w:fill="FFFFFF"/>
        </w:rPr>
      </w:pP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监督</w:t>
      </w:r>
      <w:r>
        <w:rPr>
          <w:rFonts w:hint="eastAsia" w:ascii="仿宋_GB2312" w:hAnsi="仿宋_GB2312" w:eastAsia="仿宋_GB2312" w:cs="仿宋_GB2312"/>
          <w:b w:val="0"/>
          <w:bCs w:val="0"/>
          <w:i w:val="0"/>
          <w:caps w:val="0"/>
          <w:color w:val="auto"/>
          <w:spacing w:val="0"/>
          <w:sz w:val="32"/>
          <w:szCs w:val="32"/>
          <w:shd w:val="clear" w:color="auto" w:fill="FFFFFF"/>
        </w:rPr>
        <w:t>电话：0832-2155638</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jc w:val="right"/>
        <w:textAlignment w:val="auto"/>
        <w:rPr>
          <w:rFonts w:hint="eastAsia" w:ascii="仿宋_GB2312" w:hAnsi="仿宋_GB2312" w:eastAsia="仿宋_GB2312" w:cs="仿宋_GB2312"/>
          <w:b w:val="0"/>
          <w:bCs w:val="0"/>
          <w:i w:val="0"/>
          <w:caps w:val="0"/>
          <w:color w:val="auto"/>
          <w:spacing w:val="0"/>
          <w:sz w:val="32"/>
          <w:szCs w:val="32"/>
          <w:shd w:val="clear" w:color="auto" w:fill="FFFFFF"/>
          <w:lang w:val="en-US" w:eastAsia="zh-CN"/>
        </w:rPr>
      </w:pP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内江市第一人民医院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555"/>
        <w:jc w:val="right"/>
        <w:textAlignment w:val="auto"/>
        <w:rPr>
          <w:rFonts w:hint="default" w:ascii="仿宋_GB2312" w:hAnsi="仿宋_GB2312" w:eastAsia="仿宋_GB2312" w:cs="仿宋_GB2312"/>
          <w:b w:val="0"/>
          <w:bCs w:val="0"/>
          <w:i w:val="0"/>
          <w:caps w:val="0"/>
          <w:color w:val="auto"/>
          <w:spacing w:val="0"/>
          <w:sz w:val="32"/>
          <w:szCs w:val="32"/>
          <w:shd w:val="clear" w:color="auto" w:fill="FFFFFF"/>
          <w:lang w:val="en-US" w:eastAsia="zh-CN"/>
        </w:rPr>
      </w:pPr>
      <w:r>
        <w:rPr>
          <w:rFonts w:hint="eastAsia" w:ascii="仿宋_GB2312" w:hAnsi="仿宋_GB2312" w:eastAsia="仿宋_GB2312" w:cs="仿宋_GB2312"/>
          <w:b w:val="0"/>
          <w:bCs w:val="0"/>
          <w:i w:val="0"/>
          <w:caps w:val="0"/>
          <w:color w:val="auto"/>
          <w:spacing w:val="0"/>
          <w:sz w:val="32"/>
          <w:szCs w:val="32"/>
          <w:shd w:val="clear" w:color="auto" w:fill="FFFFFF"/>
          <w:lang w:val="en-US" w:eastAsia="zh-CN"/>
        </w:rPr>
        <w:t>2023年4月17日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textAlignment w:val="auto"/>
        <w:rPr>
          <w:rStyle w:val="5"/>
          <w:rFonts w:hint="eastAsia" w:ascii="仿宋_GB2312" w:hAnsi="仿宋_GB2312" w:eastAsia="仿宋_GB2312" w:cs="仿宋_GB2312"/>
          <w:b w:val="0"/>
          <w:bCs/>
          <w:i w:val="0"/>
          <w:caps w:val="0"/>
          <w:color w:val="auto"/>
          <w:spacing w:val="0"/>
          <w:sz w:val="30"/>
          <w:szCs w:val="30"/>
          <w:shd w:val="clear" w:color="auto" w:fill="FFFFFF"/>
          <w:lang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E37837"/>
    <w:multiLevelType w:val="singleLevel"/>
    <w:tmpl w:val="18E3783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mMjhiNmQ5YzA1MmRhNWIwODc5ZDdmNDQ1NWUzODgifQ=="/>
  </w:docVars>
  <w:rsids>
    <w:rsidRoot w:val="00000000"/>
    <w:rsid w:val="00F47566"/>
    <w:rsid w:val="02A02951"/>
    <w:rsid w:val="044D7622"/>
    <w:rsid w:val="04B424DC"/>
    <w:rsid w:val="05242AD1"/>
    <w:rsid w:val="053347A1"/>
    <w:rsid w:val="05F32CAA"/>
    <w:rsid w:val="05F800CB"/>
    <w:rsid w:val="065A045F"/>
    <w:rsid w:val="068570AF"/>
    <w:rsid w:val="06AB47D8"/>
    <w:rsid w:val="082F180C"/>
    <w:rsid w:val="097430E9"/>
    <w:rsid w:val="09920202"/>
    <w:rsid w:val="09D0404F"/>
    <w:rsid w:val="09F17BC5"/>
    <w:rsid w:val="0A18558F"/>
    <w:rsid w:val="0A1F15C8"/>
    <w:rsid w:val="0A601C05"/>
    <w:rsid w:val="0A7A71FE"/>
    <w:rsid w:val="0B772523"/>
    <w:rsid w:val="0C330F58"/>
    <w:rsid w:val="0C5B2C38"/>
    <w:rsid w:val="0C5F64D5"/>
    <w:rsid w:val="0CD91F4A"/>
    <w:rsid w:val="0D304286"/>
    <w:rsid w:val="0D6F2FBA"/>
    <w:rsid w:val="0E61254B"/>
    <w:rsid w:val="0E975947"/>
    <w:rsid w:val="10530C0D"/>
    <w:rsid w:val="1070510D"/>
    <w:rsid w:val="11F84691"/>
    <w:rsid w:val="13B83F47"/>
    <w:rsid w:val="142A315B"/>
    <w:rsid w:val="14561AD2"/>
    <w:rsid w:val="14E111FD"/>
    <w:rsid w:val="1555195B"/>
    <w:rsid w:val="15E029B6"/>
    <w:rsid w:val="16590308"/>
    <w:rsid w:val="171479F3"/>
    <w:rsid w:val="18821FDF"/>
    <w:rsid w:val="189819E8"/>
    <w:rsid w:val="18BD2DD4"/>
    <w:rsid w:val="1A3E1DA7"/>
    <w:rsid w:val="1A9D3FD5"/>
    <w:rsid w:val="1AE33812"/>
    <w:rsid w:val="1D1D0B77"/>
    <w:rsid w:val="1E0B1C77"/>
    <w:rsid w:val="2027667B"/>
    <w:rsid w:val="20AE0AFD"/>
    <w:rsid w:val="22986541"/>
    <w:rsid w:val="22B305A0"/>
    <w:rsid w:val="22CB651A"/>
    <w:rsid w:val="22E23383"/>
    <w:rsid w:val="238041E0"/>
    <w:rsid w:val="249855BD"/>
    <w:rsid w:val="257C3D2E"/>
    <w:rsid w:val="25A776A2"/>
    <w:rsid w:val="25B04F52"/>
    <w:rsid w:val="25C74E02"/>
    <w:rsid w:val="271F4238"/>
    <w:rsid w:val="273205F8"/>
    <w:rsid w:val="278528F7"/>
    <w:rsid w:val="285F2B61"/>
    <w:rsid w:val="2BE838A2"/>
    <w:rsid w:val="2C045801"/>
    <w:rsid w:val="2C5E656D"/>
    <w:rsid w:val="2D43322F"/>
    <w:rsid w:val="2DD85D9E"/>
    <w:rsid w:val="2E1F560E"/>
    <w:rsid w:val="2EB77FCB"/>
    <w:rsid w:val="304B5B84"/>
    <w:rsid w:val="30B36686"/>
    <w:rsid w:val="30E026D4"/>
    <w:rsid w:val="30EB0DBE"/>
    <w:rsid w:val="329A6963"/>
    <w:rsid w:val="32E11BB7"/>
    <w:rsid w:val="3354099A"/>
    <w:rsid w:val="3479387C"/>
    <w:rsid w:val="34F22305"/>
    <w:rsid w:val="35374B85"/>
    <w:rsid w:val="36152012"/>
    <w:rsid w:val="37421C4F"/>
    <w:rsid w:val="37B14445"/>
    <w:rsid w:val="380E6065"/>
    <w:rsid w:val="386B2335"/>
    <w:rsid w:val="39325E24"/>
    <w:rsid w:val="39EF21F6"/>
    <w:rsid w:val="3A686F3A"/>
    <w:rsid w:val="3AA64EBB"/>
    <w:rsid w:val="3B0C6A20"/>
    <w:rsid w:val="3B590D01"/>
    <w:rsid w:val="3C4A6668"/>
    <w:rsid w:val="3C4B65EB"/>
    <w:rsid w:val="3D2D4FA4"/>
    <w:rsid w:val="3EC63951"/>
    <w:rsid w:val="3ED95BA8"/>
    <w:rsid w:val="3F2905C4"/>
    <w:rsid w:val="3FED0EE4"/>
    <w:rsid w:val="400E6A71"/>
    <w:rsid w:val="40E462CB"/>
    <w:rsid w:val="40F01B9C"/>
    <w:rsid w:val="41280590"/>
    <w:rsid w:val="41816644"/>
    <w:rsid w:val="435836B0"/>
    <w:rsid w:val="444A208E"/>
    <w:rsid w:val="448A55FE"/>
    <w:rsid w:val="449E6410"/>
    <w:rsid w:val="44C665A5"/>
    <w:rsid w:val="465F65CC"/>
    <w:rsid w:val="46830DF2"/>
    <w:rsid w:val="478A5222"/>
    <w:rsid w:val="47E45686"/>
    <w:rsid w:val="4AAB138D"/>
    <w:rsid w:val="4AD24516"/>
    <w:rsid w:val="4AF7776D"/>
    <w:rsid w:val="4B284CB7"/>
    <w:rsid w:val="4C5E6F89"/>
    <w:rsid w:val="4CAC7C8F"/>
    <w:rsid w:val="4CB06289"/>
    <w:rsid w:val="4D333D06"/>
    <w:rsid w:val="4E441364"/>
    <w:rsid w:val="4E4D5ADE"/>
    <w:rsid w:val="4F6C5228"/>
    <w:rsid w:val="4FCD6C1F"/>
    <w:rsid w:val="50145459"/>
    <w:rsid w:val="528F22F3"/>
    <w:rsid w:val="53111494"/>
    <w:rsid w:val="54F93133"/>
    <w:rsid w:val="551B308C"/>
    <w:rsid w:val="55F177D9"/>
    <w:rsid w:val="57CB3F14"/>
    <w:rsid w:val="589337C8"/>
    <w:rsid w:val="58A97E66"/>
    <w:rsid w:val="58E617C2"/>
    <w:rsid w:val="590E00ED"/>
    <w:rsid w:val="597147B3"/>
    <w:rsid w:val="59CD30C2"/>
    <w:rsid w:val="5B2B47BA"/>
    <w:rsid w:val="5B5F5691"/>
    <w:rsid w:val="5C377370"/>
    <w:rsid w:val="5D5336AE"/>
    <w:rsid w:val="5E7C3212"/>
    <w:rsid w:val="5E897551"/>
    <w:rsid w:val="602D3D74"/>
    <w:rsid w:val="607E0413"/>
    <w:rsid w:val="61353047"/>
    <w:rsid w:val="620E3BDA"/>
    <w:rsid w:val="62C65722"/>
    <w:rsid w:val="6351159A"/>
    <w:rsid w:val="6448431A"/>
    <w:rsid w:val="64AD1219"/>
    <w:rsid w:val="64F63C56"/>
    <w:rsid w:val="650B749C"/>
    <w:rsid w:val="683810E6"/>
    <w:rsid w:val="699153AA"/>
    <w:rsid w:val="6A0835FD"/>
    <w:rsid w:val="6A383874"/>
    <w:rsid w:val="6A801748"/>
    <w:rsid w:val="6CB9753F"/>
    <w:rsid w:val="6D8A62FB"/>
    <w:rsid w:val="6DF01551"/>
    <w:rsid w:val="6E574000"/>
    <w:rsid w:val="6EF36DBC"/>
    <w:rsid w:val="6F11521C"/>
    <w:rsid w:val="6FDD2AAE"/>
    <w:rsid w:val="6FF3143B"/>
    <w:rsid w:val="704E3AF9"/>
    <w:rsid w:val="709B29D6"/>
    <w:rsid w:val="70D2799B"/>
    <w:rsid w:val="70D60A78"/>
    <w:rsid w:val="7142358F"/>
    <w:rsid w:val="717977AB"/>
    <w:rsid w:val="72FE3731"/>
    <w:rsid w:val="734D154E"/>
    <w:rsid w:val="735B374C"/>
    <w:rsid w:val="73FA71B8"/>
    <w:rsid w:val="74020F5C"/>
    <w:rsid w:val="743D5655"/>
    <w:rsid w:val="745004A5"/>
    <w:rsid w:val="74F23A7B"/>
    <w:rsid w:val="75337B6E"/>
    <w:rsid w:val="77004169"/>
    <w:rsid w:val="77782411"/>
    <w:rsid w:val="784917EA"/>
    <w:rsid w:val="7A9E4A10"/>
    <w:rsid w:val="7AF367B9"/>
    <w:rsid w:val="7C4B6CE2"/>
    <w:rsid w:val="7C574B07"/>
    <w:rsid w:val="7C74634D"/>
    <w:rsid w:val="7CB31449"/>
    <w:rsid w:val="7CC15068"/>
    <w:rsid w:val="7CE37A37"/>
    <w:rsid w:val="7DBA3D38"/>
    <w:rsid w:val="7E825B7E"/>
    <w:rsid w:val="7FDD02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5">
    <w:name w:val="Strong"/>
    <w:basedOn w:val="4"/>
    <w:qFormat/>
    <w:uiPriority w:val="0"/>
    <w:rPr>
      <w:b/>
      <w:bCs/>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408</Words>
  <Characters>494</Characters>
  <Lines>0</Lines>
  <Paragraphs>0</Paragraphs>
  <TotalTime>347</TotalTime>
  <ScaleCrop>false</ScaleCrop>
  <LinksUpToDate>false</LinksUpToDate>
  <CharactersWithSpaces>524</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2021-01-12T07:22:00Z</dcterms:created>
  <dc:creator>Administrator</dc:creator>
  <cp:lastModifiedBy>adminstrator</cp:lastModifiedBy>
  <cp:lastPrinted>2023-04-06T03:16:00Z</cp:lastPrinted>
  <dcterms:modified xsi:type="dcterms:W3CDTF">2023-04-17T01:36:28Z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EAB4E206BBE8475EBAFB49D0DEEE17C9_13</vt:lpwstr>
  </property>
</Properties>
</file>