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5"/>
          <w:rFonts w:ascii="仿宋" w:hAnsi="仿宋" w:eastAsia="仿宋" w:cs="仿宋"/>
          <w:i w:val="0"/>
          <w:iCs w:val="0"/>
          <w:caps w:val="0"/>
          <w:color w:val="272727"/>
          <w:spacing w:val="0"/>
          <w:sz w:val="40"/>
          <w:szCs w:val="40"/>
          <w:shd w:val="clear" w:fill="FFFFFF"/>
        </w:rPr>
        <w:t>内江市第一人民医院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40"/>
          <w:szCs w:val="40"/>
          <w:shd w:val="clear" w:fill="FFFFFF"/>
        </w:rPr>
        <w:t>医用设备（器械）报废品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40"/>
          <w:szCs w:val="40"/>
          <w:shd w:val="clear" w:fill="FFFFFF"/>
        </w:rPr>
        <w:t>竞价公告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我院现有一批使用年限达到报废条件的设备（器械），共计台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96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（件）。现对上述资产进行报废处理（清单见附件1）。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    一、报名方式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    采用网络报名，在公告附件下载报名表，填写后发送指定邮箱：njyyjss@163.com（邮件命名格式“公司名称+项目名称”）。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96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    报名截止时间：202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4日16：30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（北京时间）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96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二、资质要求（盖鲜章）：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63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1.供应商企业法人营业执照副本、税务登记证副本、组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织机构代码证副本复印件。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2.法定代表人授权书（授权代表是法定代表人时，不必提供）；法定代表人和授权代表身份证复印件。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3.具有国家法律法规规定的相关回收资质。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63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三、实物鉴定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商家于公告日期至202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上午9点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在工作时间内到内江市第一人民医院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新区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设备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科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库房观看实物。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商家于公告日期至202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下午15点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在工作时间内到内江市第一人民医院城南院区设备库房观看实物。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四、竞价日期和地点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日期：202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9：00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（北京时间）。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地点：内江市第一人民医院新区全科楼5楼会议室。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1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 五、竞价方式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在不低于商家报价单价格的基础上，采用现场竞价方式，每次竞价报价不能低于100元，最终以最高报价成交。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   六、联系方式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联系地址：内江市市中区汉安大道西段1866号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仿宋" w:cs="微软雅黑"/>
          <w:i w:val="0"/>
          <w:iCs w:val="0"/>
          <w:caps w:val="0"/>
          <w:color w:val="272727"/>
          <w:spacing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邮    编：64100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邮    箱：njyyjss@163.com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联 系 人：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罗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老师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联系电话：0832-2410307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监督电话：0832-2155638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附件：1.处置清单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930" w:firstLineChars="300"/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报名表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930" w:firstLineChars="30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竞价项目报价表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23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7B35793"/>
    <w:rsid w:val="098E0E75"/>
    <w:rsid w:val="0C6107F2"/>
    <w:rsid w:val="157A6F88"/>
    <w:rsid w:val="18AE2B61"/>
    <w:rsid w:val="39A13DDE"/>
    <w:rsid w:val="3BE436AF"/>
    <w:rsid w:val="459F7A40"/>
    <w:rsid w:val="51F90102"/>
    <w:rsid w:val="547A3DFA"/>
    <w:rsid w:val="5BBE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548</Words>
  <Characters>630</Characters>
  <Lines>0</Lines>
  <Paragraphs>0</Paragraphs>
  <TotalTime>6</TotalTime>
  <ScaleCrop>false</ScaleCrop>
  <LinksUpToDate>false</LinksUpToDate>
  <CharactersWithSpaces>666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2023-04-06T01:37:00Z</dcterms:created>
  <dc:creator>Administrator</dc:creator>
  <cp:lastModifiedBy>adminstrator</cp:lastModifiedBy>
  <cp:lastPrinted>2023-04-06T07:20:00Z</cp:lastPrinted>
  <dcterms:modified xsi:type="dcterms:W3CDTF">2023-04-23T03:07:54Z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6F3B177209F74F8DA4BC7FA44AA5C4D6_13</vt:lpwstr>
  </property>
</Properties>
</file>