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内江市第一人民医院婴儿氧舱筒体更换服务（二次）</w:t>
      </w:r>
    </w:p>
    <w:p>
      <w:pPr>
        <w:jc w:val="center"/>
        <w:rPr>
          <w:rFonts w:hint="eastAsia"/>
          <w:sz w:val="32"/>
          <w:szCs w:val="32"/>
        </w:rPr>
      </w:pPr>
      <w:r>
        <w:rPr>
          <w:rFonts w:hint="eastAsia"/>
          <w:sz w:val="32"/>
          <w:szCs w:val="32"/>
        </w:rPr>
        <w:t>采购项目实行单一来源采购方式的公示</w:t>
      </w:r>
    </w:p>
    <w:p>
      <w:pPr>
        <w:rPr>
          <w:rFonts w:hint="eastAsia"/>
          <w:sz w:val="32"/>
          <w:szCs w:val="32"/>
        </w:rPr>
      </w:pPr>
      <w:r>
        <w:rPr>
          <w:rFonts w:hint="eastAsia"/>
          <w:sz w:val="32"/>
          <w:szCs w:val="32"/>
        </w:rPr>
        <w:t>一、项目信息：</w:t>
      </w:r>
    </w:p>
    <w:p>
      <w:pPr>
        <w:ind w:firstLine="640" w:firstLineChars="200"/>
        <w:rPr>
          <w:rFonts w:hint="eastAsia"/>
          <w:sz w:val="32"/>
          <w:szCs w:val="32"/>
        </w:rPr>
      </w:pPr>
      <w:r>
        <w:rPr>
          <w:rFonts w:hint="eastAsia"/>
          <w:sz w:val="32"/>
          <w:szCs w:val="32"/>
        </w:rPr>
        <w:t>采购人：内江市第一人民医院</w:t>
      </w:r>
    </w:p>
    <w:p>
      <w:pPr>
        <w:ind w:firstLine="640" w:firstLineChars="200"/>
        <w:rPr>
          <w:rFonts w:hint="eastAsia"/>
          <w:sz w:val="32"/>
          <w:szCs w:val="32"/>
        </w:rPr>
      </w:pPr>
      <w:r>
        <w:rPr>
          <w:rFonts w:hint="eastAsia"/>
          <w:sz w:val="32"/>
          <w:szCs w:val="32"/>
        </w:rPr>
        <w:t>项目名称：婴儿氧舱筒体更换服务（二次）采购项目</w:t>
      </w:r>
    </w:p>
    <w:p>
      <w:pPr>
        <w:ind w:firstLine="640" w:firstLineChars="200"/>
        <w:rPr>
          <w:rFonts w:hint="eastAsia"/>
          <w:sz w:val="32"/>
          <w:szCs w:val="32"/>
        </w:rPr>
      </w:pPr>
      <w:r>
        <w:rPr>
          <w:rFonts w:hint="eastAsia"/>
          <w:sz w:val="32"/>
          <w:szCs w:val="32"/>
        </w:rPr>
        <w:t>拟采购服务的说明：婴儿氧舱更换服务1项</w:t>
      </w:r>
    </w:p>
    <w:p>
      <w:pPr>
        <w:ind w:firstLine="640" w:firstLineChars="200"/>
        <w:rPr>
          <w:rFonts w:hint="eastAsia"/>
          <w:sz w:val="32"/>
          <w:szCs w:val="32"/>
        </w:rPr>
      </w:pPr>
      <w:r>
        <w:rPr>
          <w:rFonts w:hint="eastAsia"/>
          <w:sz w:val="32"/>
          <w:szCs w:val="32"/>
        </w:rPr>
        <w:t>拟采购的货物或服务的预算金额：</w:t>
      </w:r>
      <w:r>
        <w:rPr>
          <w:rFonts w:hint="eastAsia"/>
          <w:sz w:val="32"/>
          <w:szCs w:val="32"/>
          <w:lang w:val="en-US" w:eastAsia="zh-CN"/>
        </w:rPr>
        <w:t>7.5</w:t>
      </w:r>
      <w:r>
        <w:rPr>
          <w:rFonts w:hint="eastAsia"/>
          <w:sz w:val="32"/>
          <w:szCs w:val="32"/>
        </w:rPr>
        <w:t>万元</w:t>
      </w:r>
    </w:p>
    <w:p>
      <w:pPr>
        <w:ind w:firstLine="640" w:firstLineChars="200"/>
        <w:rPr>
          <w:rFonts w:hint="eastAsia" w:eastAsiaTheme="minorEastAsia"/>
          <w:sz w:val="32"/>
          <w:szCs w:val="32"/>
          <w:lang w:eastAsia="zh-CN"/>
        </w:rPr>
      </w:pPr>
      <w:r>
        <w:rPr>
          <w:rFonts w:hint="eastAsia"/>
          <w:sz w:val="32"/>
          <w:szCs w:val="32"/>
        </w:rPr>
        <w:t>采用单一来源采购方式的原因及说明:根据中华人民共和国国家质量监督检验检疫总局2015年11月20日颁布的《氧舱安全技术监察规程》（TSG 24—2015）</w:t>
      </w:r>
      <w:r>
        <w:rPr>
          <w:rFonts w:hint="eastAsia"/>
          <w:sz w:val="32"/>
          <w:szCs w:val="32"/>
          <w:lang w:val="en-US" w:eastAsia="zh-CN"/>
        </w:rPr>
        <w:t>6.7.1条</w:t>
      </w:r>
      <w:r>
        <w:rPr>
          <w:rFonts w:hint="eastAsia"/>
          <w:sz w:val="32"/>
          <w:szCs w:val="32"/>
          <w:lang w:eastAsia="zh-CN"/>
        </w:rPr>
        <w:t>规定：“有机玻璃材料医用氧气加压氧舱不允许进行改造。有机玻璃材料舱体在达到设计使用年限时，由制造单位及时进行更换。更换后对的氧舱需要进行整体气密性试验。”武汉海博瑞科技有限公司是其生产厂家，成都高达精密仪器维修服务有限公司为武汉海博瑞科技有限公司授权的合法授权代理商，负责区域内配套耗材的销售和维修，故建议采用单一来源的方式进行采购。</w:t>
      </w:r>
    </w:p>
    <w:p>
      <w:pPr>
        <w:rPr>
          <w:rFonts w:hint="eastAsia"/>
          <w:sz w:val="32"/>
          <w:szCs w:val="32"/>
        </w:rPr>
      </w:pPr>
      <w:r>
        <w:rPr>
          <w:rFonts w:hint="eastAsia"/>
          <w:sz w:val="32"/>
          <w:szCs w:val="32"/>
        </w:rPr>
        <w:t>二、拟定供应商信息</w:t>
      </w:r>
    </w:p>
    <w:p>
      <w:pPr>
        <w:rPr>
          <w:rFonts w:hint="eastAsia"/>
          <w:sz w:val="32"/>
          <w:szCs w:val="32"/>
        </w:rPr>
      </w:pPr>
      <w:r>
        <w:rPr>
          <w:rFonts w:hint="eastAsia"/>
          <w:sz w:val="32"/>
          <w:szCs w:val="32"/>
        </w:rPr>
        <w:t>名称： 成都高达精密仪器维修服务有限公司</w:t>
      </w:r>
      <w:r>
        <w:rPr>
          <w:rFonts w:hint="eastAsia"/>
          <w:sz w:val="32"/>
          <w:szCs w:val="32"/>
        </w:rPr>
        <w:tab/>
      </w:r>
    </w:p>
    <w:p>
      <w:pPr>
        <w:rPr>
          <w:rFonts w:hint="eastAsia"/>
          <w:sz w:val="32"/>
          <w:szCs w:val="32"/>
        </w:rPr>
      </w:pPr>
      <w:r>
        <w:rPr>
          <w:rFonts w:hint="eastAsia"/>
          <w:sz w:val="32"/>
          <w:szCs w:val="32"/>
        </w:rPr>
        <w:t>地址：成都市武侯区星狮路818号4栋2单元2层202号</w:t>
      </w:r>
    </w:p>
    <w:p>
      <w:pPr>
        <w:rPr>
          <w:rFonts w:hint="eastAsia"/>
          <w:sz w:val="32"/>
          <w:szCs w:val="32"/>
        </w:rPr>
      </w:pPr>
      <w:r>
        <w:rPr>
          <w:rFonts w:hint="eastAsia"/>
          <w:sz w:val="32"/>
          <w:szCs w:val="32"/>
        </w:rPr>
        <w:t>三、公示期限</w:t>
      </w:r>
    </w:p>
    <w:p>
      <w:pPr>
        <w:rPr>
          <w:rFonts w:hint="eastAsia" w:eastAsiaTheme="minorEastAsia"/>
          <w:sz w:val="32"/>
          <w:szCs w:val="32"/>
          <w:lang w:val="en-US" w:eastAsia="zh-CN"/>
        </w:rPr>
      </w:pPr>
      <w:r>
        <w:rPr>
          <w:rFonts w:hint="eastAsia"/>
          <w:sz w:val="32"/>
          <w:szCs w:val="32"/>
        </w:rPr>
        <w:t>2023年</w:t>
      </w:r>
      <w:r>
        <w:rPr>
          <w:rFonts w:hint="eastAsia"/>
          <w:sz w:val="32"/>
          <w:szCs w:val="32"/>
          <w:lang w:val="en-US" w:eastAsia="zh-CN"/>
        </w:rPr>
        <w:t>8</w:t>
      </w:r>
      <w:r>
        <w:rPr>
          <w:rFonts w:hint="eastAsia"/>
          <w:sz w:val="32"/>
          <w:szCs w:val="32"/>
        </w:rPr>
        <w:t>月</w:t>
      </w:r>
      <w:r>
        <w:rPr>
          <w:rFonts w:hint="eastAsia"/>
          <w:sz w:val="32"/>
          <w:szCs w:val="32"/>
          <w:lang w:val="en-US" w:eastAsia="zh-CN"/>
        </w:rPr>
        <w:t>1</w:t>
      </w:r>
      <w:r>
        <w:rPr>
          <w:rFonts w:hint="eastAsia"/>
          <w:sz w:val="32"/>
          <w:szCs w:val="32"/>
        </w:rPr>
        <w:t>日至2023年</w:t>
      </w:r>
      <w:r>
        <w:rPr>
          <w:rFonts w:hint="eastAsia"/>
          <w:sz w:val="32"/>
          <w:szCs w:val="32"/>
          <w:lang w:val="en-US" w:eastAsia="zh-CN"/>
        </w:rPr>
        <w:t>08</w:t>
      </w:r>
      <w:r>
        <w:rPr>
          <w:rFonts w:hint="eastAsia"/>
          <w:sz w:val="32"/>
          <w:szCs w:val="32"/>
        </w:rPr>
        <w:t>月</w:t>
      </w:r>
      <w:r>
        <w:rPr>
          <w:rFonts w:hint="eastAsia"/>
          <w:sz w:val="32"/>
          <w:szCs w:val="32"/>
          <w:lang w:val="en-US" w:eastAsia="zh-CN"/>
        </w:rPr>
        <w:t>10</w:t>
      </w:r>
      <w:r>
        <w:rPr>
          <w:rFonts w:hint="eastAsia"/>
          <w:sz w:val="32"/>
          <w:szCs w:val="32"/>
        </w:rPr>
        <w:t>日</w:t>
      </w:r>
    </w:p>
    <w:p>
      <w:pPr>
        <w:rPr>
          <w:rFonts w:hint="eastAsia"/>
          <w:sz w:val="32"/>
          <w:szCs w:val="32"/>
        </w:rPr>
      </w:pPr>
      <w:r>
        <w:rPr>
          <w:rFonts w:hint="eastAsia"/>
          <w:sz w:val="32"/>
          <w:szCs w:val="32"/>
        </w:rPr>
        <w:t>四、其他补充事宜</w:t>
      </w:r>
    </w:p>
    <w:p>
      <w:pPr>
        <w:rPr>
          <w:rFonts w:hint="eastAsia"/>
          <w:sz w:val="32"/>
          <w:szCs w:val="32"/>
        </w:rPr>
      </w:pPr>
      <w:r>
        <w:rPr>
          <w:rFonts w:hint="eastAsia"/>
          <w:sz w:val="32"/>
          <w:szCs w:val="32"/>
        </w:rPr>
        <w:t>无</w:t>
      </w:r>
    </w:p>
    <w:p>
      <w:pPr>
        <w:rPr>
          <w:rFonts w:hint="eastAsia"/>
          <w:sz w:val="32"/>
          <w:szCs w:val="32"/>
        </w:rPr>
      </w:pPr>
      <w:r>
        <w:rPr>
          <w:rFonts w:hint="eastAsia"/>
          <w:sz w:val="32"/>
          <w:szCs w:val="32"/>
        </w:rPr>
        <w:t>五、联系方式</w:t>
      </w:r>
    </w:p>
    <w:p>
      <w:pPr>
        <w:rPr>
          <w:rFonts w:hint="eastAsia"/>
          <w:sz w:val="32"/>
          <w:szCs w:val="32"/>
        </w:rPr>
      </w:pPr>
      <w:r>
        <w:rPr>
          <w:rFonts w:hint="eastAsia"/>
          <w:sz w:val="32"/>
          <w:szCs w:val="32"/>
        </w:rPr>
        <w:t>1．经办部门</w:t>
      </w:r>
    </w:p>
    <w:p>
      <w:pPr>
        <w:rPr>
          <w:rFonts w:hint="eastAsia" w:eastAsiaTheme="minorEastAsia"/>
          <w:sz w:val="32"/>
          <w:szCs w:val="32"/>
          <w:lang w:eastAsia="zh-CN"/>
        </w:rPr>
      </w:pPr>
      <w:r>
        <w:rPr>
          <w:rFonts w:hint="eastAsia"/>
          <w:sz w:val="32"/>
          <w:szCs w:val="32"/>
        </w:rPr>
        <w:t>联系人：黄</w:t>
      </w:r>
      <w:r>
        <w:rPr>
          <w:rFonts w:hint="eastAsia"/>
          <w:sz w:val="32"/>
          <w:szCs w:val="32"/>
          <w:lang w:eastAsia="zh-CN"/>
        </w:rPr>
        <w:t>老师</w:t>
      </w:r>
    </w:p>
    <w:p>
      <w:pPr>
        <w:rPr>
          <w:rFonts w:hint="eastAsia"/>
          <w:sz w:val="32"/>
          <w:szCs w:val="32"/>
        </w:rPr>
      </w:pPr>
      <w:r>
        <w:rPr>
          <w:rFonts w:hint="eastAsia"/>
          <w:sz w:val="32"/>
          <w:szCs w:val="32"/>
        </w:rPr>
        <w:t>联系地址：内江市市中区汉安大道1866号</w:t>
      </w:r>
    </w:p>
    <w:p>
      <w:pPr>
        <w:rPr>
          <w:rFonts w:hint="eastAsia"/>
          <w:sz w:val="32"/>
          <w:szCs w:val="32"/>
        </w:rPr>
      </w:pPr>
      <w:r>
        <w:rPr>
          <w:rFonts w:hint="eastAsia"/>
          <w:sz w:val="32"/>
          <w:szCs w:val="32"/>
        </w:rPr>
        <w:t>联系电话： 0832-2410307</w:t>
      </w:r>
    </w:p>
    <w:p>
      <w:pPr>
        <w:rPr>
          <w:rFonts w:hint="eastAsia"/>
          <w:sz w:val="32"/>
          <w:szCs w:val="32"/>
        </w:rPr>
      </w:pPr>
      <w:r>
        <w:rPr>
          <w:rFonts w:hint="eastAsia"/>
          <w:sz w:val="32"/>
          <w:szCs w:val="32"/>
        </w:rPr>
        <w:t>2．监督部门</w:t>
      </w:r>
    </w:p>
    <w:p>
      <w:pPr>
        <w:rPr>
          <w:rFonts w:hint="eastAsia"/>
          <w:sz w:val="32"/>
          <w:szCs w:val="32"/>
          <w:lang w:eastAsia="zh-CN"/>
        </w:rPr>
      </w:pPr>
      <w:r>
        <w:rPr>
          <w:rFonts w:hint="eastAsia"/>
          <w:sz w:val="32"/>
          <w:szCs w:val="32"/>
        </w:rPr>
        <w:t xml:space="preserve">联系人： </w:t>
      </w:r>
      <w:r>
        <w:rPr>
          <w:rFonts w:hint="eastAsia"/>
          <w:sz w:val="32"/>
          <w:szCs w:val="32"/>
          <w:lang w:eastAsia="zh-CN"/>
        </w:rPr>
        <w:t>刘老师</w:t>
      </w:r>
    </w:p>
    <w:p>
      <w:pPr>
        <w:rPr>
          <w:rFonts w:hint="eastAsia"/>
          <w:sz w:val="32"/>
          <w:szCs w:val="32"/>
        </w:rPr>
      </w:pPr>
      <w:r>
        <w:rPr>
          <w:rFonts w:hint="eastAsia"/>
          <w:sz w:val="32"/>
          <w:szCs w:val="32"/>
        </w:rPr>
        <w:t>联系地址：内江市市中区汉安大道1866号</w:t>
      </w:r>
    </w:p>
    <w:p>
      <w:pPr>
        <w:rPr>
          <w:rFonts w:hint="eastAsia"/>
          <w:sz w:val="32"/>
          <w:szCs w:val="32"/>
        </w:rPr>
      </w:pPr>
      <w:r>
        <w:rPr>
          <w:rFonts w:hint="eastAsia"/>
          <w:sz w:val="32"/>
          <w:szCs w:val="32"/>
        </w:rPr>
        <w:t>联系电话： 0832-2155638</w:t>
      </w:r>
    </w:p>
    <w:p>
      <w:pPr>
        <w:rPr>
          <w:rFonts w:hint="eastAsia"/>
          <w:sz w:val="32"/>
          <w:szCs w:val="32"/>
        </w:rPr>
      </w:pPr>
      <w:r>
        <w:rPr>
          <w:rFonts w:hint="eastAsia"/>
          <w:sz w:val="32"/>
          <w:szCs w:val="32"/>
        </w:rPr>
        <w:t>六、附件</w:t>
      </w:r>
    </w:p>
    <w:p>
      <w:pPr>
        <w:rPr>
          <w:rFonts w:hint="eastAsia"/>
          <w:sz w:val="32"/>
          <w:szCs w:val="32"/>
        </w:rPr>
      </w:pPr>
      <w:r>
        <w:rPr>
          <w:rFonts w:hint="eastAsia"/>
          <w:sz w:val="32"/>
          <w:szCs w:val="32"/>
        </w:rPr>
        <w:t>单一来源论证意见.pdf</w:t>
      </w:r>
      <w:bookmarkStart w:id="0" w:name="_GoBack"/>
      <w:bookmarkEnd w:id="0"/>
    </w:p>
    <w:p>
      <w:pPr>
        <w:rPr>
          <w:rFonts w:hint="eastAsia"/>
          <w:sz w:val="32"/>
          <w:szCs w:val="32"/>
        </w:rPr>
      </w:pPr>
    </w:p>
    <w:p>
      <w:pPr>
        <w:jc w:val="right"/>
        <w:rPr>
          <w:rFonts w:hint="eastAsia"/>
          <w:sz w:val="32"/>
          <w:szCs w:val="32"/>
        </w:rPr>
      </w:pPr>
      <w:r>
        <w:rPr>
          <w:rFonts w:hint="eastAsia"/>
          <w:sz w:val="32"/>
          <w:szCs w:val="32"/>
        </w:rPr>
        <w:t>内江市第一人民医院</w:t>
      </w:r>
    </w:p>
    <w:p>
      <w:pPr>
        <w:jc w:val="right"/>
        <w:rPr>
          <w:rFonts w:hint="eastAsia"/>
          <w:sz w:val="32"/>
          <w:szCs w:val="32"/>
        </w:rPr>
      </w:pPr>
      <w:r>
        <w:rPr>
          <w:rFonts w:hint="eastAsia"/>
          <w:sz w:val="32"/>
          <w:szCs w:val="32"/>
        </w:rPr>
        <w:t xml:space="preserve">   2023年</w:t>
      </w:r>
      <w:r>
        <w:rPr>
          <w:rFonts w:hint="eastAsia"/>
          <w:sz w:val="32"/>
          <w:szCs w:val="32"/>
          <w:lang w:val="en-US" w:eastAsia="zh-CN"/>
        </w:rPr>
        <w:t>08</w:t>
      </w:r>
      <w:r>
        <w:rPr>
          <w:rFonts w:hint="eastAsia"/>
          <w:sz w:val="32"/>
          <w:szCs w:val="32"/>
        </w:rPr>
        <w:t>月</w:t>
      </w:r>
      <w:r>
        <w:rPr>
          <w:rFonts w:hint="eastAsia"/>
          <w:sz w:val="32"/>
          <w:szCs w:val="32"/>
          <w:lang w:val="en-US" w:eastAsia="zh-CN"/>
        </w:rPr>
        <w:t>01</w:t>
      </w:r>
      <w:r>
        <w:rPr>
          <w:rFonts w:hint="eastAsia"/>
          <w:sz w:val="32"/>
          <w:szCs w:val="32"/>
        </w:rPr>
        <w:t>日</w:t>
      </w:r>
    </w:p>
    <w:p>
      <w:pPr>
        <w:rPr>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ZjM1NTBkYzgwMDdjZDM4ZWQ1OGQyODU4YTVmNzAifQ=="/>
  </w:docVars>
  <w:rsids>
    <w:rsidRoot w:val="00000000"/>
    <w:rsid w:val="07D44314"/>
    <w:rsid w:val="2123202E"/>
    <w:rsid w:val="38A33FE0"/>
    <w:rsid w:val="5E8D1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Emphasis"/>
    <w:basedOn w:val="8"/>
    <w:qFormat/>
    <w:uiPriority w:val="0"/>
    <w:rPr>
      <w:i/>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539</Words>
  <Characters>606</Characters>
  <Lines>0</Lines>
  <Paragraphs>0</Paragraphs>
  <TotalTime>4</TotalTime>
  <ScaleCrop>false</ScaleCrop>
  <LinksUpToDate>false</LinksUpToDate>
  <CharactersWithSpaces>615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2023-06-02T08:48:00Z</dcterms:created>
  <dc:creator>Administrator.PC-202203211748</dc:creator>
  <cp:lastModifiedBy>郑yueJun</cp:lastModifiedBy>
  <dcterms:modified xsi:type="dcterms:W3CDTF">2023-08-01T01:07:05Z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666DBCE9417C45569301CCE64FBC809C_12</vt:lpwstr>
  </property>
</Properties>
</file>