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after="0" w:line="240" w:lineRule="auto"/>
        <w:ind w:firstLine="0" w:firstLineChars="0"/>
        <w:jc w:val="center"/>
        <w:rPr>
          <w:rFonts w:ascii="Times New Roman" w:hAnsi="Times New Roman" w:eastAsia="方正小标宋"/>
        </w:rPr>
      </w:pPr>
      <w:r>
        <w:rPr>
          <w:rFonts w:ascii="Times New Roman" w:hAnsi="Times New Roman" w:eastAsia="方正小标宋"/>
        </w:rPr>
        <w:t>内江市第一人民医院</w:t>
      </w:r>
    </w:p>
    <w:p>
      <w:pPr>
        <w:pStyle w:val="2"/>
        <w:widowControl/>
        <w:spacing w:before="0" w:after="0" w:line="240" w:lineRule="auto"/>
        <w:ind w:firstLine="0" w:firstLineChars="0"/>
        <w:jc w:val="center"/>
        <w:rPr>
          <w:rFonts w:ascii="Times New Roman" w:hAnsi="Times New Roman" w:eastAsia="方正小标宋"/>
        </w:rPr>
      </w:pPr>
      <w:r>
        <w:rPr>
          <w:rFonts w:hint="eastAsia" w:ascii="Times New Roman" w:hAnsi="Times New Roman" w:eastAsia="方正小标宋"/>
        </w:rPr>
        <w:t>2024年安防设备采购项目</w:t>
      </w:r>
      <w:r>
        <w:rPr>
          <w:rFonts w:ascii="Times New Roman" w:hAnsi="Times New Roman" w:eastAsia="方正小标宋"/>
        </w:rPr>
        <w:t>采购公告</w:t>
      </w:r>
    </w:p>
    <w:p>
      <w:pPr>
        <w:ind w:firstLine="640"/>
        <w:rPr>
          <w:lang w:val="zh-CN"/>
        </w:rPr>
      </w:pPr>
    </w:p>
    <w:p>
      <w:pPr>
        <w:widowControl/>
        <w:numPr>
          <w:ilvl w:val="0"/>
          <w:numId w:val="1"/>
        </w:numPr>
        <w:adjustRightInd w:val="0"/>
        <w:ind w:firstLine="0" w:firstLineChars="0"/>
        <w:jc w:val="left"/>
        <w:rPr>
          <w:rFonts w:ascii="Times New Roman" w:hAnsi="Times New Roman" w:eastAsia="仿宋"/>
          <w:b/>
          <w:bCs/>
          <w:color w:val="000000"/>
          <w:kern w:val="0"/>
          <w:lang w:val="zh-CN"/>
        </w:rPr>
      </w:pPr>
      <w:r>
        <w:rPr>
          <w:rFonts w:hint="eastAsia" w:ascii="Times New Roman" w:hAnsi="Times New Roman" w:eastAsia="仿宋"/>
          <w:b/>
          <w:bCs/>
          <w:color w:val="000000"/>
          <w:kern w:val="0"/>
        </w:rPr>
        <w:t>项目</w:t>
      </w:r>
      <w:r>
        <w:rPr>
          <w:rFonts w:ascii="Times New Roman" w:hAnsi="Times New Roman" w:eastAsia="仿宋"/>
          <w:b/>
          <w:bCs/>
          <w:color w:val="000000"/>
          <w:kern w:val="0"/>
          <w:lang w:val="zh-CN"/>
        </w:rPr>
        <w:t>概况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  <w:lang w:val="zh-CN"/>
        </w:rPr>
      </w:pPr>
      <w:r>
        <w:rPr>
          <w:rFonts w:ascii="Times New Roman" w:hAnsi="Times New Roman" w:eastAsia="仿宋"/>
          <w:color w:val="000000"/>
          <w:kern w:val="0"/>
          <w:lang w:val="zh-CN"/>
        </w:rPr>
        <w:t>采购单位：内江市第一人民医院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</w:rPr>
      </w:pPr>
      <w:r>
        <w:rPr>
          <w:rFonts w:ascii="Times New Roman" w:hAnsi="Times New Roman" w:eastAsia="仿宋"/>
          <w:color w:val="000000"/>
          <w:kern w:val="0"/>
          <w:lang w:val="zh-CN"/>
        </w:rPr>
        <w:t>采购项目名称：</w:t>
      </w:r>
      <w:r>
        <w:rPr>
          <w:rFonts w:hint="eastAsia" w:ascii="Times New Roman" w:hAnsi="Times New Roman" w:eastAsia="仿宋"/>
          <w:color w:val="000000"/>
          <w:kern w:val="0"/>
        </w:rPr>
        <w:t>2024年安防设备</w:t>
      </w:r>
      <w:r>
        <w:rPr>
          <w:rFonts w:ascii="Times New Roman" w:hAnsi="Times New Roman" w:eastAsia="仿宋"/>
          <w:color w:val="000000"/>
          <w:kern w:val="0"/>
        </w:rPr>
        <w:t>采购项目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最高</w:t>
      </w:r>
      <w:r>
        <w:rPr>
          <w:rFonts w:ascii="Times New Roman" w:hAnsi="Times New Roman" w:eastAsia="仿宋"/>
          <w:color w:val="000000"/>
          <w:kern w:val="0"/>
        </w:rPr>
        <w:t>限价：人民币</w:t>
      </w:r>
      <w:r>
        <w:rPr>
          <w:rFonts w:hint="eastAsia" w:ascii="Times New Roman" w:hAnsi="Times New Roman" w:eastAsia="仿宋"/>
          <w:color w:val="000000"/>
          <w:kern w:val="0"/>
        </w:rPr>
        <w:t>2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1</w:t>
      </w:r>
      <w:r>
        <w:rPr>
          <w:rFonts w:hint="eastAsia" w:ascii="Times New Roman" w:hAnsi="Times New Roman" w:eastAsia="仿宋"/>
          <w:color w:val="000000"/>
          <w:kern w:val="0"/>
        </w:rPr>
        <w:t>.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84</w:t>
      </w:r>
      <w:r>
        <w:rPr>
          <w:rFonts w:ascii="Times New Roman" w:hAnsi="Times New Roman" w:eastAsia="仿宋"/>
          <w:color w:val="000000"/>
          <w:kern w:val="0"/>
        </w:rPr>
        <w:t>万元</w:t>
      </w:r>
      <w:r>
        <w:rPr>
          <w:rFonts w:hint="eastAsia" w:ascii="Times New Roman" w:hAnsi="Times New Roman" w:eastAsia="仿宋"/>
          <w:color w:val="000000"/>
          <w:kern w:val="0"/>
        </w:rPr>
        <w:t>，此限价包含此次服务所需的</w:t>
      </w:r>
      <w:r>
        <w:rPr>
          <w:rFonts w:hint="eastAsia" w:ascii="Times New Roman" w:hAnsi="Times New Roman" w:eastAsia="仿宋"/>
          <w:color w:val="000000"/>
        </w:rPr>
        <w:t>材料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hint="eastAsia" w:ascii="Times New Roman" w:hAnsi="Times New Roman" w:eastAsia="仿宋"/>
          <w:color w:val="000000"/>
        </w:rPr>
        <w:t>、</w:t>
      </w:r>
      <w:r>
        <w:rPr>
          <w:rFonts w:ascii="Times New Roman" w:hAnsi="Times New Roman" w:eastAsia="仿宋"/>
          <w:color w:val="000000"/>
        </w:rPr>
        <w:t>维修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、安装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、调试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、人工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、应急服务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</w:t>
      </w:r>
      <w:r>
        <w:rPr>
          <w:rFonts w:ascii="Times New Roman" w:hAnsi="Times New Roman" w:eastAsia="仿宋"/>
          <w:color w:val="000000"/>
          <w:kern w:val="0"/>
        </w:rPr>
        <w:t>运输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  <w:kern w:val="0"/>
        </w:rPr>
        <w:t>、</w:t>
      </w:r>
      <w:r>
        <w:rPr>
          <w:rFonts w:hint="eastAsia" w:ascii="Times New Roman" w:hAnsi="Times New Roman" w:eastAsia="仿宋"/>
          <w:color w:val="000000"/>
          <w:kern w:val="0"/>
        </w:rPr>
        <w:t>税金等全部费用</w:t>
      </w:r>
      <w:r>
        <w:rPr>
          <w:rFonts w:ascii="Times New Roman" w:hAnsi="Times New Roman" w:eastAsia="仿宋"/>
          <w:color w:val="000000"/>
          <w:kern w:val="0"/>
        </w:rPr>
        <w:t>。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  <w:lang w:val="zh-CN"/>
        </w:rPr>
      </w:pPr>
      <w:r>
        <w:rPr>
          <w:rFonts w:ascii="Times New Roman" w:hAnsi="Times New Roman" w:eastAsia="仿宋"/>
          <w:color w:val="000000"/>
          <w:kern w:val="0"/>
        </w:rPr>
        <w:t>中选方式：供应商在满足资格要求及商务要求的基础上，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折扣率高中选</w:t>
      </w:r>
      <w:r>
        <w:rPr>
          <w:rFonts w:ascii="Times New Roman" w:hAnsi="Times New Roman" w:eastAsia="仿宋"/>
          <w:color w:val="000000"/>
          <w:kern w:val="0"/>
        </w:rPr>
        <w:t>。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  <w:lang w:val="zh-CN"/>
        </w:rPr>
      </w:pPr>
      <w:r>
        <w:rPr>
          <w:rFonts w:ascii="Times New Roman" w:hAnsi="Times New Roman" w:eastAsia="仿宋"/>
          <w:color w:val="000000"/>
          <w:kern w:val="0"/>
          <w:lang w:val="zh-CN"/>
        </w:rPr>
        <w:t>采购项目内容</w:t>
      </w:r>
      <w:r>
        <w:rPr>
          <w:rFonts w:hint="eastAsia" w:ascii="Times New Roman" w:hAnsi="Times New Roman" w:eastAsia="仿宋"/>
          <w:color w:val="000000"/>
          <w:kern w:val="0"/>
        </w:rPr>
        <w:t>及要求</w:t>
      </w:r>
      <w:r>
        <w:rPr>
          <w:rFonts w:ascii="Times New Roman" w:hAnsi="Times New Roman" w:eastAsia="仿宋"/>
          <w:color w:val="000000"/>
          <w:kern w:val="0"/>
          <w:lang w:val="zh-CN"/>
        </w:rPr>
        <w:t>：</w:t>
      </w:r>
    </w:p>
    <w:tbl>
      <w:tblPr>
        <w:tblStyle w:val="5"/>
        <w:tblW w:w="9573" w:type="dxa"/>
        <w:tblInd w:w="-14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859"/>
        <w:gridCol w:w="2024"/>
        <w:gridCol w:w="2205"/>
        <w:gridCol w:w="522"/>
        <w:gridCol w:w="628"/>
        <w:gridCol w:w="1146"/>
        <w:gridCol w:w="14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分类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预计数量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最高单价限价（元）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供应商单价报价（元）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/折扣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出入口控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制（门禁）系统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1门门禁主机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1045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4门门禁主机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2900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2门门禁主机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门禁读头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单门磁力锁（带支架）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支持我院已有门禁锁具，并能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断电开锁；</w:t>
            </w:r>
          </w:p>
          <w:p>
            <w:pPr>
              <w:widowControl/>
              <w:ind w:firstLine="0" w:firstLineChars="0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适用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：木门、玻璃门、金属门、防火门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双门磁力锁（带支架）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支持我院已有门禁锁具，并能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断电开锁；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适用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：木门、玻璃门、金属门、防火门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790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出门按钮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86型通用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玻璃门夹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通用型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无线应急报警（一键报警）按钮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无线通讯制式，通讯频率</w:t>
            </w:r>
            <w:r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33MHZ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视频监控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系统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24口POE交换机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2600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460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5口普通交换机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网络高清摄像机（筒型或枪型）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550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网络高清摄像机（筒型或枪型、POE接口）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网络高清摄像机（半球型）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无外盖网络高清摄像机（半球型、POE接口）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网络高清摄像机（球型）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3890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摄像机支架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筒型摄像机壁装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球机支架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壁装或吊装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12V2A电源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输入，D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12V输出，输出电流2A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12V10A电源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输入，DC12V输出，输出电流10A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12V20A电源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输入，DC12V输出，输出电流20A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分离器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支持主流P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OE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供电产品的网电分拨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光纤收发器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千兆单芯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对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光纤收发器电源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，DC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无线网桥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传输距离</w:t>
            </w:r>
            <w:r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KM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监控级硬盘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8TB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，达到企业级要求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1900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企业级硬盘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4TB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，达到企业级要求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1560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16路8盘位数字硬盘录像机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2646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32路16盘位数字硬盘录像机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5670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电子巡更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系统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电子巡更棒 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接触式，存储数据量</w:t>
            </w:r>
            <w:r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000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千条。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1430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电子巡更点位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国产中性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入侵报警主机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被动型红外探测器主机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国产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主流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8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pStyle w:val="3"/>
        <w:ind w:firstLine="0" w:firstLineChars="0"/>
        <w:rPr>
          <w:rFonts w:ascii="黑体" w:hAnsi="黑体" w:eastAsia="黑体" w:cs="黑体"/>
          <w:color w:val="000000"/>
          <w:kern w:val="0"/>
        </w:rPr>
      </w:pPr>
      <w:r>
        <w:rPr>
          <w:rFonts w:hint="eastAsia" w:ascii="黑体" w:hAnsi="黑体" w:eastAsia="黑体" w:cs="黑体"/>
          <w:color w:val="000000"/>
          <w:kern w:val="0"/>
        </w:rPr>
        <w:t>注：请按照此表格格式进行报价。</w:t>
      </w:r>
    </w:p>
    <w:p>
      <w:pPr>
        <w:pStyle w:val="3"/>
        <w:ind w:firstLine="0" w:firstLineChars="0"/>
        <w:rPr>
          <w:rFonts w:ascii="Times New Roman" w:hAnsi="Times New Roman" w:eastAsia="仿宋"/>
          <w:b/>
          <w:bCs/>
          <w:color w:val="000000"/>
          <w:kern w:val="0"/>
          <w:lang w:eastAsia="zh-Hans"/>
        </w:rPr>
      </w:pPr>
      <w:r>
        <w:rPr>
          <w:rFonts w:hint="eastAsia" w:ascii="Times New Roman" w:hAnsi="Times New Roman" w:eastAsia="仿宋"/>
          <w:b/>
          <w:bCs/>
          <w:color w:val="000000"/>
          <w:kern w:val="0"/>
          <w:lang w:eastAsia="zh-Hans"/>
        </w:rPr>
        <w:t>二</w:t>
      </w:r>
      <w:r>
        <w:rPr>
          <w:rFonts w:ascii="Times New Roman" w:hAnsi="Times New Roman" w:eastAsia="仿宋"/>
          <w:b/>
          <w:bCs/>
          <w:color w:val="000000"/>
          <w:kern w:val="0"/>
          <w:lang w:eastAsia="zh-Hans"/>
        </w:rPr>
        <w:t>、</w:t>
      </w:r>
      <w:r>
        <w:rPr>
          <w:rFonts w:hint="eastAsia" w:ascii="Times New Roman" w:hAnsi="Times New Roman" w:eastAsia="仿宋"/>
          <w:b/>
          <w:bCs/>
          <w:color w:val="000000"/>
          <w:kern w:val="0"/>
          <w:lang w:eastAsia="zh-Hans"/>
        </w:rPr>
        <w:t>商务要求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1、凡在实施强制性产品认证的产品目录内的产品必须具有3C认证；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2、材料、制造和测试应执行最新版本的中国标准；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3、本批次货物必须出具国家认可的第三方检测中心的检验合格报告；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4、应答供应商须提供书面承诺函，承诺本次所投产品与我院现使用平台无缝衔接。</w:t>
      </w:r>
    </w:p>
    <w:p>
      <w:pPr>
        <w:ind w:firstLine="0" w:firstLineChars="0"/>
        <w:rPr>
          <w:rFonts w:hint="eastAsia"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5、要求提供第三方检测机构的检测报告并加盖供应商鲜章。</w:t>
      </w:r>
    </w:p>
    <w:p>
      <w:pPr>
        <w:ind w:firstLine="0" w:firstLineChars="0"/>
        <w:rPr>
          <w:rFonts w:ascii="Times New Roman" w:hAnsi="Times New Roman" w:eastAsia="仿宋"/>
          <w:b/>
          <w:color w:val="000000"/>
        </w:rPr>
      </w:pPr>
      <w:r>
        <w:rPr>
          <w:rFonts w:hint="eastAsia" w:ascii="Times New Roman" w:hAnsi="Times New Roman" w:eastAsia="仿宋"/>
          <w:b/>
          <w:color w:val="000000"/>
        </w:rPr>
        <w:t>三</w:t>
      </w:r>
      <w:r>
        <w:rPr>
          <w:rFonts w:ascii="Times New Roman" w:hAnsi="Times New Roman" w:eastAsia="仿宋"/>
          <w:b/>
          <w:color w:val="000000"/>
        </w:rPr>
        <w:t>、供应商资格要求</w:t>
      </w:r>
    </w:p>
    <w:p>
      <w:pPr>
        <w:ind w:firstLine="640"/>
        <w:rPr>
          <w:rFonts w:ascii="Times New Roman" w:hAnsi="Times New Roman" w:eastAsia="仿宋"/>
          <w:bCs/>
          <w:color w:val="000000"/>
        </w:rPr>
      </w:pPr>
      <w:r>
        <w:rPr>
          <w:rFonts w:ascii="Times New Roman" w:hAnsi="Times New Roman" w:eastAsia="仿宋"/>
          <w:bCs/>
          <w:color w:val="000000"/>
        </w:rPr>
        <w:t>参加本次采购的供应商应</w:t>
      </w:r>
      <w:r>
        <w:rPr>
          <w:rFonts w:hint="eastAsia" w:ascii="Times New Roman" w:hAnsi="Times New Roman" w:eastAsia="仿宋"/>
          <w:bCs/>
          <w:color w:val="000000"/>
        </w:rPr>
        <w:t>具备下列条件。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具有独立承担民事责任的能力；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具有良好的商业信誉和健全的财务会计制度；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具有履行合同所必需的设备和专业技术能力；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有依法缴纳税收和社会保障资金的良好记录；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</w:rPr>
      </w:pPr>
      <w:r>
        <w:rPr>
          <w:rFonts w:ascii="Times New Roman" w:hAnsi="Times New Roman" w:eastAsia="仿宋"/>
          <w:color w:val="000000"/>
          <w:lang w:val="zh-CN"/>
        </w:rPr>
        <w:t>参加采购活动前三年内，在经营活动中没有重大违法记录；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</w:rPr>
        <w:t>本</w:t>
      </w:r>
      <w:r>
        <w:rPr>
          <w:rFonts w:hint="eastAsia" w:ascii="Times New Roman" w:hAnsi="Times New Roman" w:eastAsia="仿宋"/>
          <w:color w:val="000000"/>
        </w:rPr>
        <w:t>采购</w:t>
      </w:r>
      <w:r>
        <w:rPr>
          <w:rFonts w:ascii="Times New Roman" w:hAnsi="Times New Roman" w:eastAsia="仿宋"/>
          <w:color w:val="000000"/>
        </w:rPr>
        <w:t>项目不接受联合体投标</w:t>
      </w:r>
      <w:r>
        <w:rPr>
          <w:rFonts w:hint="eastAsia" w:ascii="Times New Roman" w:hAnsi="Times New Roman" w:eastAsia="仿宋"/>
          <w:color w:val="000000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法律、行政法规规定的其他条件。</w:t>
      </w:r>
    </w:p>
    <w:p>
      <w:pPr>
        <w:widowControl/>
        <w:ind w:firstLine="0" w:firstLineChars="0"/>
        <w:jc w:val="left"/>
        <w:rPr>
          <w:rFonts w:ascii="Times New Roman" w:hAnsi="Times New Roman" w:eastAsia="仿宋"/>
          <w:b/>
          <w:color w:val="000000"/>
          <w:lang w:val="zh-CN"/>
        </w:rPr>
      </w:pPr>
      <w:r>
        <w:rPr>
          <w:rFonts w:hint="eastAsia" w:ascii="Times New Roman" w:hAnsi="Times New Roman" w:eastAsia="仿宋"/>
          <w:b/>
          <w:color w:val="000000"/>
          <w:lang w:val="zh-CN"/>
        </w:rPr>
        <w:t>四</w:t>
      </w:r>
      <w:r>
        <w:rPr>
          <w:rFonts w:ascii="Times New Roman" w:hAnsi="Times New Roman" w:eastAsia="仿宋"/>
          <w:b/>
          <w:color w:val="000000"/>
          <w:lang w:val="zh-CN"/>
        </w:rPr>
        <w:t>、文件要求</w:t>
      </w:r>
    </w:p>
    <w:p>
      <w:pPr>
        <w:widowControl/>
        <w:numPr>
          <w:ilvl w:val="0"/>
          <w:numId w:val="4"/>
        </w:numPr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供应商报送的竞选资料、项目报价表须加盖公章</w:t>
      </w:r>
      <w:r>
        <w:rPr>
          <w:rFonts w:hint="eastAsia" w:ascii="Times New Roman" w:hAnsi="Times New Roman" w:eastAsia="仿宋"/>
          <w:color w:val="000000"/>
          <w:lang w:val="zh-CN"/>
        </w:rPr>
        <w:t>，</w:t>
      </w:r>
      <w:r>
        <w:rPr>
          <w:rFonts w:ascii="Times New Roman" w:hAnsi="Times New Roman" w:eastAsia="仿宋"/>
          <w:color w:val="000000"/>
          <w:lang w:val="zh-CN"/>
        </w:rPr>
        <w:t>并加盖骑缝章，否则视为无效竞选。</w:t>
      </w:r>
    </w:p>
    <w:p>
      <w:pPr>
        <w:widowControl/>
        <w:numPr>
          <w:ilvl w:val="0"/>
          <w:numId w:val="4"/>
        </w:numPr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除项目报价表以外的资质文件</w:t>
      </w:r>
      <w:r>
        <w:rPr>
          <w:rFonts w:hint="eastAsia" w:ascii="Times New Roman" w:hAnsi="Times New Roman" w:eastAsia="仿宋"/>
          <w:color w:val="000000"/>
          <w:lang w:val="zh-CN"/>
        </w:rPr>
        <w:t>需</w:t>
      </w:r>
      <w:r>
        <w:rPr>
          <w:rFonts w:ascii="Times New Roman" w:hAnsi="Times New Roman" w:eastAsia="仿宋"/>
          <w:color w:val="000000"/>
          <w:lang w:val="zh-CN"/>
        </w:rPr>
        <w:t>装订成册，</w:t>
      </w:r>
      <w:r>
        <w:rPr>
          <w:rFonts w:hint="eastAsia" w:ascii="Times New Roman" w:hAnsi="Times New Roman" w:eastAsia="仿宋"/>
          <w:color w:val="000000"/>
          <w:lang w:val="zh-CN"/>
        </w:rPr>
        <w:t>尽量</w:t>
      </w:r>
      <w:r>
        <w:rPr>
          <w:rFonts w:ascii="Times New Roman" w:hAnsi="Times New Roman" w:eastAsia="仿宋"/>
          <w:color w:val="000000"/>
          <w:lang w:val="zh-CN"/>
        </w:rPr>
        <w:t>采用胶装方式</w:t>
      </w:r>
      <w:r>
        <w:rPr>
          <w:rFonts w:hint="eastAsia" w:ascii="Times New Roman" w:hAnsi="Times New Roman" w:eastAsia="仿宋"/>
          <w:color w:val="000000"/>
          <w:lang w:val="zh-CN"/>
        </w:rPr>
        <w:t>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竞选文件包括但不限于经办人委托书、经办人身份证复印件、营业执照等，须加盖竞选供应商鲜章。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供应商须提供服务承诺函。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</w:rPr>
      </w:pPr>
      <w:r>
        <w:rPr>
          <w:rFonts w:ascii="Times New Roman" w:hAnsi="Times New Roman" w:eastAsia="仿宋"/>
          <w:color w:val="000000"/>
        </w:rPr>
        <w:t>竞选所报价格必须包括</w:t>
      </w:r>
      <w:r>
        <w:rPr>
          <w:rFonts w:hint="eastAsia" w:ascii="Times New Roman" w:hAnsi="Times New Roman" w:eastAsia="仿宋"/>
          <w:color w:val="000000"/>
          <w:kern w:val="0"/>
        </w:rPr>
        <w:t>此次购买的产品费用以及包装费、人工费、运输费、税金等全部费用。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widowControl/>
        <w:adjustRightInd w:val="0"/>
        <w:ind w:firstLine="0" w:firstLineChars="0"/>
        <w:jc w:val="left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五</w:t>
      </w:r>
      <w:r>
        <w:rPr>
          <w:rFonts w:ascii="Times New Roman" w:hAnsi="Times New Roman" w:eastAsia="仿宋"/>
          <w:b/>
          <w:bCs/>
        </w:rPr>
        <w:t>、</w:t>
      </w:r>
      <w:r>
        <w:rPr>
          <w:rFonts w:hint="eastAsia" w:ascii="Times New Roman" w:hAnsi="Times New Roman" w:eastAsia="仿宋"/>
          <w:b/>
          <w:bCs/>
        </w:rPr>
        <w:t>报名方式及</w:t>
      </w:r>
      <w:r>
        <w:rPr>
          <w:rFonts w:ascii="Times New Roman" w:hAnsi="Times New Roman" w:eastAsia="仿宋"/>
          <w:b/>
          <w:bCs/>
        </w:rPr>
        <w:t>响应文件</w:t>
      </w:r>
      <w:r>
        <w:rPr>
          <w:rFonts w:hint="eastAsia" w:ascii="Times New Roman" w:hAnsi="Times New Roman" w:eastAsia="仿宋"/>
          <w:b/>
          <w:bCs/>
        </w:rPr>
        <w:t>的</w:t>
      </w:r>
      <w:r>
        <w:rPr>
          <w:rFonts w:ascii="Times New Roman" w:hAnsi="Times New Roman" w:eastAsia="仿宋"/>
          <w:b/>
          <w:bCs/>
        </w:rPr>
        <w:t>提交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Times New Roman" w:hAnsi="Times New Roman" w:eastAsia="仿宋"/>
          <w:b/>
          <w:bCs/>
        </w:rPr>
        <w:t>报名方式</w:t>
      </w:r>
      <w:r>
        <w:rPr>
          <w:rFonts w:hint="eastAsia" w:ascii="Times New Roman" w:hAnsi="Times New Roman" w:eastAsia="仿宋"/>
        </w:rPr>
        <w:t>：网络报名。</w:t>
      </w:r>
    </w:p>
    <w:p>
      <w:pPr>
        <w:pStyle w:val="3"/>
        <w:numPr>
          <w:ilvl w:val="0"/>
          <w:numId w:val="5"/>
        </w:numPr>
        <w:ind w:firstLineChars="0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报名截止时间</w:t>
      </w:r>
      <w:r>
        <w:rPr>
          <w:rFonts w:hint="eastAsia" w:ascii="Times New Roman" w:hAnsi="Times New Roman" w:eastAsia="仿宋"/>
        </w:rPr>
        <w:t>：2024年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仿宋"/>
        </w:rPr>
        <w:t>日16：00（北京时间）。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Times New Roman" w:hAnsi="Times New Roman" w:eastAsia="仿宋"/>
          <w:b/>
          <w:bCs/>
        </w:rPr>
        <w:t>报名邮箱：</w:t>
      </w:r>
      <w:r>
        <w:fldChar w:fldCharType="begin"/>
      </w:r>
      <w:r>
        <w:instrText xml:space="preserve"> HYPERLINK "mailto:njyyjss@163.com" </w:instrText>
      </w:r>
      <w:r>
        <w:fldChar w:fldCharType="separate"/>
      </w:r>
      <w:r>
        <w:rPr>
          <w:rFonts w:hint="eastAsia" w:ascii="Times New Roman" w:hAnsi="Times New Roman" w:eastAsia="仿宋"/>
        </w:rPr>
        <w:t>njyyjss@163.com</w:t>
      </w:r>
      <w:r>
        <w:rPr>
          <w:rFonts w:hint="eastAsia" w:ascii="Times New Roman" w:hAnsi="Times New Roman" w:eastAsia="仿宋"/>
        </w:rPr>
        <w:fldChar w:fldCharType="end"/>
      </w:r>
      <w:r>
        <w:rPr>
          <w:rFonts w:hint="eastAsia" w:ascii="Times New Roman" w:hAnsi="Times New Roman" w:eastAsia="仿宋"/>
        </w:rPr>
        <w:t>（邮件名称“公司名称+项目名称报名表”，报名表格式为word版和盖鲜章的PDF版）。</w:t>
      </w:r>
    </w:p>
    <w:p>
      <w:pPr>
        <w:pStyle w:val="3"/>
        <w:numPr>
          <w:ilvl w:val="0"/>
          <w:numId w:val="5"/>
        </w:numPr>
        <w:ind w:firstLineChars="0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响应文件提交方式：</w:t>
      </w:r>
      <w:r>
        <w:rPr>
          <w:rFonts w:hint="eastAsia" w:ascii="Times New Roman" w:hAnsi="Times New Roman" w:eastAsia="仿宋"/>
        </w:rPr>
        <w:t>开标当日现场提交。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Times New Roman" w:hAnsi="Times New Roman" w:eastAsia="仿宋"/>
          <w:b/>
          <w:bCs/>
        </w:rPr>
        <w:t>响应文件提交截止时间：</w:t>
      </w:r>
      <w:r>
        <w:rPr>
          <w:rFonts w:hint="eastAsia" w:ascii="Times New Roman" w:hAnsi="Times New Roman" w:eastAsia="仿宋"/>
        </w:rPr>
        <w:t>2024年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4</w:t>
      </w:r>
      <w:r>
        <w:rPr>
          <w:rFonts w:hint="eastAsia" w:ascii="Times New Roman" w:hAnsi="Times New Roman" w:eastAsia="仿宋"/>
        </w:rPr>
        <w:t>日9:00时（北京时间）。</w:t>
      </w:r>
      <w:r>
        <w:rPr>
          <w:rFonts w:ascii="Times New Roman" w:hAnsi="Times New Roman" w:eastAsia="仿宋"/>
        </w:rPr>
        <w:t>逾期</w:t>
      </w:r>
      <w:r>
        <w:rPr>
          <w:rFonts w:hint="eastAsia" w:ascii="Times New Roman" w:hAnsi="Times New Roman" w:eastAsia="仿宋"/>
        </w:rPr>
        <w:t>送达</w:t>
      </w:r>
      <w:r>
        <w:rPr>
          <w:rFonts w:ascii="Times New Roman" w:hAnsi="Times New Roman" w:eastAsia="仿宋"/>
        </w:rPr>
        <w:t>或不符合采购文件相关规定的响应文件恕不接受</w:t>
      </w:r>
      <w:r>
        <w:rPr>
          <w:rFonts w:hint="eastAsia" w:ascii="Times New Roman" w:hAnsi="Times New Roman" w:eastAsia="仿宋"/>
        </w:rPr>
        <w:t>，此次采购不接受邮寄的响应文件。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采购时间</w:t>
      </w:r>
      <w:r>
        <w:rPr>
          <w:rFonts w:hint="eastAsia" w:ascii="仿宋" w:hAnsi="仿宋" w:eastAsia="仿宋" w:cs="仿宋"/>
          <w:sz w:val="31"/>
          <w:szCs w:val="31"/>
        </w:rPr>
        <w:t>：</w:t>
      </w:r>
      <w:r>
        <w:rPr>
          <w:rFonts w:hint="eastAsia" w:ascii="Times New Roman" w:hAnsi="Times New Roman" w:eastAsia="仿宋"/>
        </w:rPr>
        <w:t>2024年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4</w:t>
      </w:r>
      <w:r>
        <w:rPr>
          <w:rFonts w:hint="eastAsia" w:ascii="Times New Roman" w:hAnsi="Times New Roman" w:eastAsia="仿宋"/>
        </w:rPr>
        <w:t>日9:00时（北京时间）。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采购地点</w:t>
      </w:r>
      <w:r>
        <w:rPr>
          <w:rFonts w:hint="eastAsia" w:ascii="仿宋" w:hAnsi="仿宋" w:eastAsia="仿宋" w:cs="仿宋"/>
          <w:sz w:val="31"/>
          <w:szCs w:val="31"/>
        </w:rPr>
        <w:t>：内江市第一人民医院新区全科医师楼五楼会议室。</w:t>
      </w:r>
    </w:p>
    <w:p>
      <w:pPr>
        <w:widowControl/>
        <w:adjustRightInd w:val="0"/>
        <w:ind w:firstLine="0" w:firstLineChars="0"/>
        <w:jc w:val="left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六</w:t>
      </w:r>
      <w:r>
        <w:rPr>
          <w:rFonts w:ascii="Times New Roman" w:hAnsi="Times New Roman" w:eastAsia="仿宋"/>
          <w:b/>
          <w:bCs/>
        </w:rPr>
        <w:t>、联系方式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通讯地址：内江市市中区汉安大道西段1866号 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邮编：641001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组织部门：总务科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联系人：谭老师 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联系方式：0832-2037643，法定工作日内8：00~12：00/ 14：30~17：30（法定节假日除外） 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监督部门：审计科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联系方式：0832-2155638</w:t>
      </w:r>
    </w:p>
    <w:p>
      <w:pPr>
        <w:pStyle w:val="3"/>
        <w:spacing w:line="400" w:lineRule="exact"/>
        <w:ind w:firstLine="640"/>
        <w:rPr>
          <w:rFonts w:ascii="Times New Roman" w:hAnsi="Times New Roman"/>
        </w:rPr>
      </w:pPr>
      <w:r>
        <w:rPr>
          <w:rFonts w:ascii="Times New Roman" w:hAnsi="Times New Roman" w:eastAsia="仿宋"/>
        </w:rPr>
        <w:t>邮箱：</w:t>
      </w:r>
      <w:r>
        <w:fldChar w:fldCharType="begin"/>
      </w:r>
      <w:r>
        <w:instrText xml:space="preserve"> HYPERLINK "mailto:njyyjss@163.com" </w:instrText>
      </w:r>
      <w:r>
        <w:fldChar w:fldCharType="separate"/>
      </w:r>
      <w:r>
        <w:rPr>
          <w:rStyle w:val="9"/>
          <w:rFonts w:ascii="Times New Roman" w:hAnsi="Times New Roman" w:eastAsia="仿宋"/>
        </w:rPr>
        <w:t>njyyjss@163.com</w:t>
      </w:r>
      <w:r>
        <w:rPr>
          <w:rStyle w:val="9"/>
          <w:rFonts w:ascii="Times New Roman" w:hAnsi="Times New Roman" w:eastAsia="仿宋"/>
        </w:rPr>
        <w:fldChar w:fldCharType="end"/>
      </w:r>
    </w:p>
    <w:p>
      <w:pPr>
        <w:pStyle w:val="3"/>
        <w:ind w:firstLine="640"/>
        <w:jc w:val="center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                       内江市第一人民医院                                             </w:t>
      </w:r>
    </w:p>
    <w:p>
      <w:pPr>
        <w:pStyle w:val="3"/>
        <w:wordWrap w:val="0"/>
        <w:ind w:firstLine="640"/>
        <w:jc w:val="right"/>
      </w:pPr>
      <w:r>
        <w:rPr>
          <w:rFonts w:ascii="Times New Roman" w:hAnsi="Times New Roman" w:eastAsia="仿宋"/>
        </w:rPr>
        <w:t>202</w:t>
      </w:r>
      <w:r>
        <w:rPr>
          <w:rFonts w:hint="eastAsia" w:ascii="Times New Roman" w:hAnsi="Times New Roman" w:eastAsia="仿宋"/>
        </w:rPr>
        <w:t>4</w:t>
      </w:r>
      <w:r>
        <w:rPr>
          <w:rFonts w:ascii="Times New Roman" w:hAnsi="Times New Roman" w:eastAsia="仿宋"/>
        </w:rPr>
        <w:t>年</w:t>
      </w:r>
      <w:r>
        <w:rPr>
          <w:rFonts w:hint="eastAsia" w:ascii="Times New Roman" w:hAnsi="Times New Roman" w:eastAsia="仿宋"/>
          <w:lang w:val="en-US" w:eastAsia="zh-CN"/>
        </w:rPr>
        <w:t>2</w:t>
      </w:r>
      <w:r>
        <w:rPr>
          <w:rFonts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27</w:t>
      </w:r>
      <w:r>
        <w:rPr>
          <w:rFonts w:ascii="Times New Roman" w:hAnsi="Times New Roman" w:eastAsia="仿宋"/>
        </w:rPr>
        <w:t xml:space="preserve">日    </w:t>
      </w:r>
    </w:p>
    <w:sectPr>
      <w:pgSz w:w="11906" w:h="16838"/>
      <w:pgMar w:top="124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0B1DED"/>
    <w:rsid w:val="002878EE"/>
    <w:rsid w:val="00410B98"/>
    <w:rsid w:val="0047664F"/>
    <w:rsid w:val="009E0971"/>
    <w:rsid w:val="00A506D0"/>
    <w:rsid w:val="00D31E5D"/>
    <w:rsid w:val="00FF39CD"/>
    <w:rsid w:val="08DB6A0C"/>
    <w:rsid w:val="0C374FFB"/>
    <w:rsid w:val="0D4944B5"/>
    <w:rsid w:val="0D5D3E94"/>
    <w:rsid w:val="0D6C40D7"/>
    <w:rsid w:val="11411B05"/>
    <w:rsid w:val="157B3637"/>
    <w:rsid w:val="16F470BF"/>
    <w:rsid w:val="180970F2"/>
    <w:rsid w:val="18186472"/>
    <w:rsid w:val="182E3DCD"/>
    <w:rsid w:val="19F16090"/>
    <w:rsid w:val="1AB92458"/>
    <w:rsid w:val="1AF313A2"/>
    <w:rsid w:val="220821C8"/>
    <w:rsid w:val="25D5615C"/>
    <w:rsid w:val="278A18D2"/>
    <w:rsid w:val="28AD272E"/>
    <w:rsid w:val="2A0B6ECF"/>
    <w:rsid w:val="2AB25A1E"/>
    <w:rsid w:val="2FE222AB"/>
    <w:rsid w:val="33154745"/>
    <w:rsid w:val="36A24542"/>
    <w:rsid w:val="36EE7C3C"/>
    <w:rsid w:val="3A5B20F0"/>
    <w:rsid w:val="3ADC2D83"/>
    <w:rsid w:val="3C2778A6"/>
    <w:rsid w:val="3C836BC3"/>
    <w:rsid w:val="3D0358B8"/>
    <w:rsid w:val="3EFE562A"/>
    <w:rsid w:val="418807D8"/>
    <w:rsid w:val="44B9678A"/>
    <w:rsid w:val="45667082"/>
    <w:rsid w:val="478D73AC"/>
    <w:rsid w:val="47AF6ABF"/>
    <w:rsid w:val="484A2746"/>
    <w:rsid w:val="490D102E"/>
    <w:rsid w:val="4D8E361A"/>
    <w:rsid w:val="4DB8047D"/>
    <w:rsid w:val="4DBA440F"/>
    <w:rsid w:val="4F56070B"/>
    <w:rsid w:val="545C1D7C"/>
    <w:rsid w:val="575907F5"/>
    <w:rsid w:val="5991061B"/>
    <w:rsid w:val="59D2488F"/>
    <w:rsid w:val="5D766885"/>
    <w:rsid w:val="5DBE0547"/>
    <w:rsid w:val="5DF360B7"/>
    <w:rsid w:val="60FB0B6F"/>
    <w:rsid w:val="65C92FEA"/>
    <w:rsid w:val="6736645D"/>
    <w:rsid w:val="68242759"/>
    <w:rsid w:val="68A8338A"/>
    <w:rsid w:val="69A26EC4"/>
    <w:rsid w:val="6B8039D2"/>
    <w:rsid w:val="6CF8334A"/>
    <w:rsid w:val="70D32F6E"/>
    <w:rsid w:val="73880A90"/>
    <w:rsid w:val="769211D6"/>
    <w:rsid w:val="76AD7EE3"/>
    <w:rsid w:val="796D49F3"/>
    <w:rsid w:val="7991567F"/>
    <w:rsid w:val="79E62B99"/>
    <w:rsid w:val="7A5F373A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</w:style>
  <w:style w:type="paragraph" w:styleId="4">
    <w:name w:val="Body Text First Indent"/>
    <w:basedOn w:val="3"/>
    <w:unhideWhenUsed/>
    <w:qFormat/>
    <w:uiPriority w:val="99"/>
    <w:pPr>
      <w:spacing w:after="120"/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1215</Words>
  <Characters>6931</Characters>
  <Lines>57</Lines>
  <Paragraphs>16</Paragraphs>
  <TotalTime>10</TotalTime>
  <ScaleCrop>false</ScaleCrop>
  <LinksUpToDate>false</LinksUpToDate>
  <CharactersWithSpaces>8130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Administrator</cp:lastModifiedBy>
  <cp:lastPrinted>2022-10-20T03:26:00Z</cp:lastPrinted>
  <dcterms:modified xsi:type="dcterms:W3CDTF">2024-02-27T01:59:29Z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E3BC27D37CD94E51A35E6F026F34ABB2</vt:lpwstr>
  </property>
</Properties>
</file>