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sz w:val="32"/>
          <w:szCs w:val="32"/>
        </w:rPr>
      </w:pPr>
      <w:r>
        <w:rPr>
          <w:rFonts w:hint="eastAsia" w:ascii="宋体" w:hAnsi="宋体" w:eastAsia="宋体" w:cs="宋体"/>
          <w:b/>
          <w:sz w:val="32"/>
          <w:szCs w:val="32"/>
        </w:rPr>
        <w:t>内江市第一人民医院</w:t>
      </w:r>
    </w:p>
    <w:p>
      <w:pPr>
        <w:spacing w:line="480" w:lineRule="exact"/>
        <w:jc w:val="center"/>
        <w:rPr>
          <w:rFonts w:hint="eastAsia" w:ascii="宋体" w:hAnsi="宋体" w:eastAsia="宋体" w:cs="宋体"/>
          <w:b/>
          <w:sz w:val="32"/>
          <w:szCs w:val="32"/>
          <w:lang w:eastAsia="zh-CN"/>
        </w:rPr>
      </w:pPr>
      <w:r>
        <w:rPr>
          <w:rFonts w:hint="eastAsia" w:ascii="宋体" w:hAnsi="宋体" w:eastAsia="宋体" w:cs="宋体"/>
          <w:b/>
          <w:sz w:val="32"/>
          <w:szCs w:val="32"/>
        </w:rPr>
        <w:t>新区</w:t>
      </w:r>
      <w:r>
        <w:rPr>
          <w:rFonts w:hint="eastAsia" w:ascii="宋体" w:hAnsi="宋体" w:eastAsia="宋体" w:cs="宋体"/>
          <w:b/>
          <w:sz w:val="32"/>
          <w:szCs w:val="32"/>
          <w:lang w:val="en-US" w:eastAsia="zh-CN"/>
        </w:rPr>
        <w:t>32部</w:t>
      </w:r>
      <w:r>
        <w:rPr>
          <w:rFonts w:hint="eastAsia" w:ascii="宋体" w:hAnsi="宋体" w:eastAsia="宋体" w:cs="宋体"/>
          <w:b/>
          <w:sz w:val="32"/>
          <w:szCs w:val="32"/>
        </w:rPr>
        <w:t>电梯维护保养</w:t>
      </w:r>
      <w:r>
        <w:rPr>
          <w:rFonts w:hint="eastAsia" w:ascii="宋体" w:hAnsi="宋体" w:eastAsia="宋体" w:cs="宋体"/>
          <w:b/>
          <w:sz w:val="32"/>
          <w:szCs w:val="32"/>
          <w:lang w:eastAsia="zh-CN"/>
        </w:rPr>
        <w:t>服务</w:t>
      </w:r>
    </w:p>
    <w:p>
      <w:pPr>
        <w:spacing w:line="480" w:lineRule="exact"/>
        <w:jc w:val="center"/>
        <w:rPr>
          <w:rFonts w:hint="eastAsia" w:ascii="宋体" w:hAnsi="宋体" w:eastAsia="宋体" w:cs="宋体"/>
          <w:b/>
          <w:sz w:val="32"/>
          <w:szCs w:val="32"/>
          <w:lang w:eastAsia="zh-CN"/>
        </w:rPr>
      </w:pPr>
      <w:r>
        <w:rPr>
          <w:rFonts w:hint="eastAsia" w:ascii="宋体" w:hAnsi="宋体" w:eastAsia="宋体" w:cs="宋体"/>
          <w:b/>
          <w:sz w:val="32"/>
          <w:szCs w:val="32"/>
        </w:rPr>
        <w:t>竞选</w:t>
      </w:r>
      <w:r>
        <w:rPr>
          <w:rFonts w:hint="eastAsia" w:ascii="宋体" w:hAnsi="宋体" w:eastAsia="宋体" w:cs="宋体"/>
          <w:b/>
          <w:sz w:val="32"/>
          <w:szCs w:val="32"/>
          <w:lang w:eastAsia="zh-CN"/>
        </w:rPr>
        <w:t>公告</w:t>
      </w:r>
    </w:p>
    <w:p>
      <w:pPr>
        <w:spacing w:line="480" w:lineRule="exact"/>
        <w:jc w:val="left"/>
        <w:rPr>
          <w:rFonts w:ascii="仿宋" w:hAnsi="仿宋" w:eastAsia="仿宋"/>
          <w:b/>
          <w:sz w:val="30"/>
          <w:szCs w:val="30"/>
        </w:rPr>
      </w:pPr>
      <w:r>
        <w:rPr>
          <w:rFonts w:hint="eastAsia" w:ascii="仿宋" w:hAnsi="仿宋" w:eastAsia="仿宋"/>
          <w:b/>
          <w:sz w:val="30"/>
          <w:szCs w:val="30"/>
        </w:rPr>
        <w:t>一、</w:t>
      </w:r>
      <w:r>
        <w:rPr>
          <w:rFonts w:hint="eastAsia"/>
          <w:b/>
          <w:sz w:val="30"/>
          <w:szCs w:val="30"/>
        </w:rPr>
        <w:t>竞选</w:t>
      </w:r>
      <w:r>
        <w:rPr>
          <w:rFonts w:hint="eastAsia" w:ascii="仿宋" w:hAnsi="仿宋" w:eastAsia="仿宋"/>
          <w:b/>
          <w:sz w:val="30"/>
          <w:szCs w:val="30"/>
        </w:rPr>
        <w:t>概况</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w:t>
      </w:r>
      <w:r>
        <w:rPr>
          <w:rFonts w:hint="eastAsia" w:ascii="仿宋" w:hAnsi="仿宋" w:eastAsia="仿宋"/>
          <w:sz w:val="30"/>
          <w:szCs w:val="30"/>
        </w:rPr>
        <w:t>根据</w:t>
      </w:r>
      <w:r>
        <w:rPr>
          <w:rFonts w:hint="eastAsia" w:ascii="仿宋" w:hAnsi="仿宋" w:eastAsia="仿宋" w:cs="Times New Roman"/>
          <w:b/>
          <w:sz w:val="30"/>
          <w:szCs w:val="30"/>
        </w:rPr>
        <w:t>《中华人民共和国安全生产法》、《中华人民共和国特种设备安全法》</w:t>
      </w:r>
      <w:r>
        <w:rPr>
          <w:rFonts w:hint="eastAsia" w:ascii="仿宋" w:hAnsi="仿宋" w:eastAsia="仿宋"/>
          <w:b/>
          <w:sz w:val="30"/>
          <w:szCs w:val="30"/>
        </w:rPr>
        <w:t>、</w:t>
      </w:r>
      <w:r>
        <w:rPr>
          <w:rFonts w:hint="eastAsia" w:ascii="仿宋" w:hAnsi="仿宋" w:eastAsia="仿宋" w:cs="Times New Roman"/>
          <w:b/>
          <w:sz w:val="30"/>
          <w:szCs w:val="30"/>
        </w:rPr>
        <w:t>《特种设备安全监察条例》、《特种设备质量监督与安全监察规定》、</w:t>
      </w:r>
      <w:r>
        <w:rPr>
          <w:rFonts w:ascii="仿宋" w:hAnsi="仿宋" w:eastAsia="仿宋" w:cs="宋体"/>
          <w:b/>
          <w:kern w:val="0"/>
          <w:sz w:val="30"/>
          <w:szCs w:val="30"/>
        </w:rPr>
        <w:t>《四川省电梯安全监督管理办法》</w:t>
      </w:r>
      <w:r>
        <w:rPr>
          <w:rFonts w:hint="eastAsia" w:ascii="仿宋" w:hAnsi="仿宋" w:eastAsia="仿宋" w:cs="宋体"/>
          <w:b w:val="0"/>
          <w:bCs/>
          <w:kern w:val="0"/>
          <w:sz w:val="30"/>
          <w:szCs w:val="30"/>
          <w:lang w:eastAsia="zh-CN"/>
        </w:rPr>
        <w:t>等</w:t>
      </w:r>
      <w:r>
        <w:rPr>
          <w:rFonts w:hint="eastAsia" w:ascii="仿宋" w:hAnsi="仿宋" w:eastAsia="仿宋"/>
          <w:sz w:val="30"/>
          <w:szCs w:val="30"/>
        </w:rPr>
        <w:t>相关法规</w:t>
      </w:r>
      <w:r>
        <w:rPr>
          <w:rFonts w:hint="eastAsia" w:ascii="仿宋" w:hAnsi="仿宋" w:eastAsia="仿宋"/>
          <w:sz w:val="30"/>
          <w:szCs w:val="30"/>
          <w:lang w:eastAsia="zh-CN"/>
        </w:rPr>
        <w:t>要求</w:t>
      </w:r>
      <w:r>
        <w:rPr>
          <w:rFonts w:hint="eastAsia" w:ascii="仿宋" w:hAnsi="仿宋" w:eastAsia="仿宋"/>
          <w:sz w:val="30"/>
          <w:szCs w:val="30"/>
        </w:rPr>
        <w:t>，</w:t>
      </w:r>
      <w:r>
        <w:rPr>
          <w:rFonts w:hint="eastAsia" w:ascii="仿宋" w:hAnsi="仿宋" w:eastAsia="仿宋"/>
          <w:sz w:val="30"/>
          <w:szCs w:val="30"/>
          <w:lang w:eastAsia="zh-CN"/>
        </w:rPr>
        <w:t>开展</w:t>
      </w:r>
      <w:r>
        <w:rPr>
          <w:rFonts w:hint="eastAsia" w:ascii="仿宋" w:hAnsi="仿宋" w:eastAsia="仿宋"/>
          <w:sz w:val="30"/>
          <w:szCs w:val="30"/>
        </w:rPr>
        <w:t>对我院新区</w:t>
      </w:r>
      <w:r>
        <w:rPr>
          <w:rFonts w:hint="eastAsia" w:ascii="仿宋" w:hAnsi="仿宋" w:eastAsia="仿宋"/>
          <w:sz w:val="30"/>
          <w:szCs w:val="30"/>
          <w:lang w:val="en-US" w:eastAsia="zh-CN"/>
        </w:rPr>
        <w:t>32部</w:t>
      </w:r>
      <w:r>
        <w:rPr>
          <w:rFonts w:hint="eastAsia" w:ascii="仿宋" w:hAnsi="仿宋" w:eastAsia="仿宋"/>
          <w:sz w:val="30"/>
          <w:szCs w:val="30"/>
        </w:rPr>
        <w:t>电</w:t>
      </w:r>
      <w:r>
        <w:rPr>
          <w:rFonts w:hint="eastAsia" w:ascii="仿宋" w:hAnsi="仿宋" w:eastAsia="仿宋"/>
          <w:sz w:val="30"/>
          <w:szCs w:val="30"/>
          <w:lang w:eastAsia="zh-CN"/>
        </w:rPr>
        <w:t>梯</w:t>
      </w:r>
      <w:r>
        <w:rPr>
          <w:rFonts w:hint="eastAsia" w:ascii="仿宋" w:hAnsi="仿宋" w:eastAsia="仿宋"/>
          <w:sz w:val="30"/>
          <w:szCs w:val="30"/>
        </w:rPr>
        <w:t>维护保养</w:t>
      </w:r>
      <w:r>
        <w:rPr>
          <w:rFonts w:hint="eastAsia" w:ascii="仿宋" w:hAnsi="仿宋" w:eastAsia="仿宋"/>
          <w:sz w:val="30"/>
          <w:szCs w:val="30"/>
          <w:lang w:eastAsia="zh-CN"/>
        </w:rPr>
        <w:t>服务</w:t>
      </w:r>
      <w:r>
        <w:rPr>
          <w:rFonts w:hint="eastAsia" w:ascii="仿宋" w:hAnsi="仿宋" w:eastAsia="仿宋"/>
          <w:sz w:val="30"/>
          <w:szCs w:val="30"/>
        </w:rPr>
        <w:t>竞选；</w:t>
      </w:r>
    </w:p>
    <w:p>
      <w:pPr>
        <w:keepNext w:val="0"/>
        <w:keepLines w:val="0"/>
        <w:pageBreakBefore w:val="0"/>
        <w:kinsoku/>
        <w:wordWrap/>
        <w:overflowPunct/>
        <w:topLinePunct w:val="0"/>
        <w:autoSpaceDE/>
        <w:autoSpaceDN/>
        <w:bidi w:val="0"/>
        <w:snapToGrid/>
        <w:spacing w:line="560" w:lineRule="exact"/>
        <w:ind w:firstLine="600" w:firstLineChars="200"/>
        <w:textAlignment w:val="auto"/>
        <w:rPr>
          <w:rFonts w:hint="eastAsia" w:ascii="仿宋" w:hAnsi="仿宋" w:eastAsia="仿宋"/>
          <w:sz w:val="30"/>
          <w:szCs w:val="30"/>
          <w:lang w:val="zh-CN"/>
        </w:rPr>
      </w:pPr>
      <w:r>
        <w:rPr>
          <w:rFonts w:hint="eastAsia" w:ascii="仿宋" w:hAnsi="仿宋" w:eastAsia="仿宋"/>
          <w:sz w:val="30"/>
          <w:szCs w:val="30"/>
          <w:lang w:val="en-US" w:eastAsia="zh-CN"/>
        </w:rPr>
        <w:t>2</w:t>
      </w:r>
      <w:r>
        <w:rPr>
          <w:rFonts w:hint="default" w:ascii="仿宋" w:hAnsi="仿宋" w:eastAsia="仿宋"/>
          <w:sz w:val="30"/>
          <w:szCs w:val="30"/>
          <w:lang w:val="zh-CN"/>
        </w:rPr>
        <w:t>.采购单位：内江市第一人民医院</w:t>
      </w:r>
      <w:r>
        <w:rPr>
          <w:rFonts w:hint="eastAsia" w:ascii="仿宋" w:hAnsi="仿宋" w:eastAsia="仿宋"/>
          <w:sz w:val="30"/>
          <w:szCs w:val="30"/>
          <w:lang w:val="zh-CN"/>
        </w:rPr>
        <w:t>；</w:t>
      </w:r>
    </w:p>
    <w:p>
      <w:pPr>
        <w:keepNext w:val="0"/>
        <w:keepLines w:val="0"/>
        <w:pageBreakBefore w:val="0"/>
        <w:kinsoku/>
        <w:wordWrap/>
        <w:overflowPunct/>
        <w:topLinePunct w:val="0"/>
        <w:autoSpaceDE/>
        <w:autoSpaceDN/>
        <w:bidi w:val="0"/>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w:t>
      </w:r>
      <w:r>
        <w:rPr>
          <w:rFonts w:hint="default" w:ascii="仿宋" w:hAnsi="仿宋" w:eastAsia="仿宋"/>
          <w:sz w:val="30"/>
          <w:szCs w:val="30"/>
          <w:lang w:val="zh-CN"/>
        </w:rPr>
        <w:t>.采购项目名称：</w:t>
      </w:r>
      <w:r>
        <w:rPr>
          <w:rFonts w:hint="eastAsia" w:ascii="仿宋" w:hAnsi="仿宋" w:eastAsia="仿宋"/>
          <w:sz w:val="30"/>
          <w:szCs w:val="30"/>
          <w:lang w:val="en-US" w:eastAsia="zh-CN"/>
        </w:rPr>
        <w:t>新区32部电梯维护保养服务采购；</w:t>
      </w:r>
    </w:p>
    <w:p>
      <w:pPr>
        <w:keepNext w:val="0"/>
        <w:keepLines w:val="0"/>
        <w:pageBreakBefore w:val="0"/>
        <w:kinsoku/>
        <w:wordWrap/>
        <w:overflowPunct/>
        <w:topLinePunct w:val="0"/>
        <w:autoSpaceDE/>
        <w:autoSpaceDN/>
        <w:bidi w:val="0"/>
        <w:snapToGrid/>
        <w:spacing w:line="56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4.采购期限：一年；</w:t>
      </w:r>
      <w:r>
        <w:rPr>
          <w:rFonts w:hint="default" w:ascii="仿宋" w:hAnsi="仿宋" w:eastAsia="仿宋"/>
          <w:sz w:val="30"/>
          <w:szCs w:val="30"/>
          <w:lang w:val="en-US" w:eastAsia="zh-CN"/>
        </w:rPr>
        <w:t xml:space="preserve">  </w:t>
      </w:r>
    </w:p>
    <w:p>
      <w:pPr>
        <w:keepNext w:val="0"/>
        <w:keepLines w:val="0"/>
        <w:pageBreakBefore w:val="0"/>
        <w:kinsoku/>
        <w:wordWrap/>
        <w:overflowPunct/>
        <w:topLinePunct w:val="0"/>
        <w:autoSpaceDE/>
        <w:autoSpaceDN/>
        <w:bidi w:val="0"/>
        <w:snapToGrid/>
        <w:spacing w:line="560" w:lineRule="exact"/>
        <w:ind w:firstLine="600" w:firstLineChars="200"/>
        <w:textAlignment w:val="auto"/>
        <w:rPr>
          <w:rFonts w:hint="default" w:ascii="仿宋" w:hAnsi="仿宋" w:eastAsia="仿宋"/>
          <w:sz w:val="30"/>
          <w:szCs w:val="30"/>
          <w:lang w:eastAsia="zh-CN"/>
        </w:rPr>
      </w:pPr>
      <w:r>
        <w:rPr>
          <w:rFonts w:hint="eastAsia" w:ascii="仿宋" w:hAnsi="仿宋" w:eastAsia="仿宋"/>
          <w:sz w:val="30"/>
          <w:szCs w:val="30"/>
          <w:lang w:val="en-US" w:eastAsia="zh-CN"/>
        </w:rPr>
        <w:t>5</w:t>
      </w:r>
      <w:r>
        <w:rPr>
          <w:rFonts w:hint="default" w:ascii="仿宋" w:hAnsi="仿宋" w:eastAsia="仿宋"/>
          <w:sz w:val="30"/>
          <w:szCs w:val="30"/>
        </w:rPr>
        <w:t>.</w:t>
      </w:r>
      <w:r>
        <w:rPr>
          <w:rFonts w:hint="default" w:ascii="仿宋" w:hAnsi="仿宋" w:eastAsia="仿宋"/>
          <w:sz w:val="30"/>
          <w:szCs w:val="30"/>
          <w:lang w:eastAsia="zh-CN"/>
        </w:rPr>
        <w:t>采购项目</w:t>
      </w:r>
      <w:r>
        <w:rPr>
          <w:rFonts w:hint="default" w:ascii="仿宋" w:hAnsi="仿宋" w:eastAsia="仿宋"/>
          <w:sz w:val="30"/>
          <w:szCs w:val="30"/>
        </w:rPr>
        <w:t>限价：人民币</w:t>
      </w:r>
      <w:r>
        <w:rPr>
          <w:rFonts w:hint="eastAsia" w:ascii="仿宋" w:hAnsi="仿宋" w:eastAsia="仿宋"/>
          <w:sz w:val="30"/>
          <w:szCs w:val="30"/>
          <w:lang w:val="en-US" w:eastAsia="zh-CN"/>
        </w:rPr>
        <w:t>10</w:t>
      </w:r>
      <w:r>
        <w:rPr>
          <w:rFonts w:hint="default" w:ascii="仿宋" w:hAnsi="仿宋" w:eastAsia="仿宋"/>
          <w:sz w:val="30"/>
          <w:szCs w:val="30"/>
        </w:rPr>
        <w:t>万元。</w:t>
      </w:r>
      <w:r>
        <w:rPr>
          <w:rFonts w:hint="eastAsia" w:ascii="仿宋" w:hAnsi="仿宋" w:eastAsia="仿宋"/>
          <w:sz w:val="30"/>
          <w:szCs w:val="30"/>
          <w:lang w:eastAsia="zh-CN"/>
        </w:rPr>
        <w:t>除日常维护保养服务外，</w:t>
      </w:r>
      <w:r>
        <w:rPr>
          <w:rFonts w:hint="default" w:ascii="仿宋" w:hAnsi="仿宋" w:eastAsia="仿宋"/>
          <w:sz w:val="30"/>
          <w:szCs w:val="30"/>
        </w:rPr>
        <w:t>包</w:t>
      </w:r>
      <w:r>
        <w:rPr>
          <w:rFonts w:hint="eastAsia" w:ascii="仿宋" w:hAnsi="仿宋" w:eastAsia="仿宋"/>
          <w:sz w:val="30"/>
          <w:szCs w:val="30"/>
          <w:lang w:eastAsia="zh-CN"/>
        </w:rPr>
        <w:t>单次维修</w:t>
      </w:r>
      <w:r>
        <w:rPr>
          <w:rFonts w:hint="eastAsia" w:ascii="仿宋" w:hAnsi="仿宋" w:eastAsia="仿宋"/>
          <w:sz w:val="30"/>
          <w:szCs w:val="30"/>
          <w:lang w:val="en-US" w:eastAsia="zh-CN"/>
        </w:rPr>
        <w:t>500元以内</w:t>
      </w:r>
      <w:r>
        <w:rPr>
          <w:rFonts w:hint="default" w:ascii="仿宋" w:hAnsi="仿宋" w:eastAsia="仿宋"/>
          <w:sz w:val="30"/>
          <w:szCs w:val="30"/>
        </w:rPr>
        <w:t>所需的材料、人工、运输、安装、调试等一切费用。</w:t>
      </w:r>
    </w:p>
    <w:p>
      <w:pPr>
        <w:keepNext w:val="0"/>
        <w:keepLines w:val="0"/>
        <w:pageBreakBefore w:val="0"/>
        <w:kinsoku/>
        <w:wordWrap/>
        <w:overflowPunct/>
        <w:topLinePunct w:val="0"/>
        <w:autoSpaceDE/>
        <w:autoSpaceDN/>
        <w:bidi w:val="0"/>
        <w:snapToGrid/>
        <w:spacing w:line="560" w:lineRule="exact"/>
        <w:ind w:firstLine="600" w:firstLineChars="200"/>
        <w:textAlignment w:val="auto"/>
        <w:rPr>
          <w:rFonts w:hint="eastAsia" w:ascii="仿宋" w:hAnsi="仿宋" w:eastAsia="仿宋"/>
          <w:sz w:val="30"/>
          <w:szCs w:val="30"/>
          <w:lang w:eastAsia="zh-CN"/>
        </w:rPr>
      </w:pPr>
      <w:r>
        <w:rPr>
          <w:rFonts w:hint="eastAsia" w:ascii="仿宋" w:hAnsi="仿宋" w:eastAsia="仿宋"/>
          <w:sz w:val="30"/>
          <w:szCs w:val="30"/>
          <w:lang w:val="en-US" w:eastAsia="zh-CN"/>
        </w:rPr>
        <w:t>6</w:t>
      </w:r>
      <w:r>
        <w:rPr>
          <w:rFonts w:hint="default" w:ascii="仿宋" w:hAnsi="仿宋" w:eastAsia="仿宋"/>
          <w:sz w:val="30"/>
          <w:szCs w:val="30"/>
          <w:lang w:val="en-US" w:eastAsia="zh-CN"/>
        </w:rPr>
        <w:t>.</w:t>
      </w:r>
      <w:r>
        <w:rPr>
          <w:rFonts w:hint="default" w:ascii="仿宋" w:hAnsi="仿宋" w:eastAsia="仿宋"/>
          <w:sz w:val="30"/>
          <w:szCs w:val="30"/>
          <w:lang w:eastAsia="zh-CN"/>
        </w:rPr>
        <w:t>中选</w:t>
      </w:r>
      <w:r>
        <w:rPr>
          <w:rFonts w:hint="default" w:ascii="仿宋" w:hAnsi="仿宋" w:eastAsia="仿宋"/>
          <w:sz w:val="30"/>
          <w:szCs w:val="30"/>
        </w:rPr>
        <w:t>方式：</w:t>
      </w:r>
      <w:r>
        <w:rPr>
          <w:rFonts w:hint="eastAsia" w:ascii="仿宋" w:hAnsi="仿宋" w:eastAsia="仿宋"/>
          <w:sz w:val="30"/>
          <w:szCs w:val="30"/>
          <w:lang w:eastAsia="zh-CN"/>
        </w:rPr>
        <w:t>符合竞选条件后，</w:t>
      </w:r>
      <w:r>
        <w:rPr>
          <w:rFonts w:hint="eastAsia" w:ascii="仿宋" w:hAnsi="仿宋" w:eastAsia="仿宋"/>
          <w:b/>
          <w:bCs/>
          <w:sz w:val="30"/>
          <w:szCs w:val="30"/>
          <w:lang w:eastAsia="zh-CN"/>
        </w:rPr>
        <w:t>最低价中选</w:t>
      </w:r>
      <w:r>
        <w:rPr>
          <w:rFonts w:hint="eastAsia" w:ascii="仿宋" w:hAnsi="仿宋" w:eastAsia="仿宋"/>
          <w:sz w:val="30"/>
          <w:szCs w:val="30"/>
          <w:lang w:eastAsia="zh-CN"/>
        </w:rPr>
        <w:t>。</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设备详情：</w:t>
      </w:r>
    </w:p>
    <w:tbl>
      <w:tblPr>
        <w:tblStyle w:val="7"/>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913"/>
        <w:gridCol w:w="1504"/>
        <w:gridCol w:w="1618"/>
        <w:gridCol w:w="2321"/>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序号</w:t>
            </w:r>
          </w:p>
        </w:tc>
        <w:tc>
          <w:tcPr>
            <w:tcW w:w="1913"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载重（kg）</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电梯数量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w:t>
            </w:r>
          </w:p>
        </w:tc>
        <w:tc>
          <w:tcPr>
            <w:tcW w:w="19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西子奥的斯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1000</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12/12</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2</w:t>
            </w:r>
          </w:p>
        </w:tc>
        <w:tc>
          <w:tcPr>
            <w:tcW w:w="1913" w:type="dxa"/>
            <w:vAlign w:val="center"/>
          </w:tcPr>
          <w:p>
            <w:pPr>
              <w:spacing w:before="2" w:after="47" w:line="480" w:lineRule="exact"/>
              <w:jc w:val="center"/>
              <w:rPr>
                <w:rFonts w:ascii="仿宋" w:hAnsi="仿宋" w:eastAsia="仿宋"/>
                <w:sz w:val="24"/>
                <w:szCs w:val="24"/>
              </w:rPr>
            </w:pPr>
            <w:r>
              <w:rPr>
                <w:rFonts w:hint="eastAsia" w:ascii="仿宋" w:hAnsi="仿宋" w:eastAsia="仿宋"/>
                <w:sz w:val="24"/>
                <w:szCs w:val="24"/>
              </w:rPr>
              <w:t>西子奥的斯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12/12</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3</w:t>
            </w:r>
          </w:p>
        </w:tc>
        <w:tc>
          <w:tcPr>
            <w:tcW w:w="1913" w:type="dxa"/>
            <w:vAlign w:val="center"/>
          </w:tcPr>
          <w:p>
            <w:pPr>
              <w:spacing w:before="2" w:after="47" w:line="480" w:lineRule="exact"/>
              <w:jc w:val="center"/>
              <w:rPr>
                <w:rFonts w:ascii="仿宋" w:hAnsi="仿宋" w:eastAsia="仿宋"/>
                <w:sz w:val="24"/>
                <w:szCs w:val="24"/>
              </w:rPr>
            </w:pPr>
            <w:r>
              <w:rPr>
                <w:rFonts w:hint="eastAsia" w:ascii="仿宋" w:hAnsi="仿宋" w:eastAsia="仿宋"/>
                <w:sz w:val="24"/>
                <w:szCs w:val="24"/>
              </w:rPr>
              <w:t>西子奥的斯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13/13</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4</w:t>
            </w:r>
          </w:p>
        </w:tc>
        <w:tc>
          <w:tcPr>
            <w:tcW w:w="1913"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通用电梯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1.0</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6/6/6</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5</w:t>
            </w:r>
          </w:p>
        </w:tc>
        <w:tc>
          <w:tcPr>
            <w:tcW w:w="19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rPr>
              <w:t>通用电梯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1350</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1.0</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6/6/6</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6</w:t>
            </w:r>
          </w:p>
        </w:tc>
        <w:tc>
          <w:tcPr>
            <w:tcW w:w="1913"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通用电梯（扶梯）</w:t>
            </w:r>
          </w:p>
        </w:tc>
        <w:tc>
          <w:tcPr>
            <w:tcW w:w="1504"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w:t>
            </w:r>
          </w:p>
        </w:tc>
        <w:tc>
          <w:tcPr>
            <w:tcW w:w="1618"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0.5</w:t>
            </w:r>
          </w:p>
        </w:tc>
        <w:tc>
          <w:tcPr>
            <w:tcW w:w="2321"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w:t>
            </w:r>
          </w:p>
        </w:tc>
        <w:tc>
          <w:tcPr>
            <w:tcW w:w="1656" w:type="dxa"/>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11"/>
              <w:tabs>
                <w:tab w:val="left" w:pos="687"/>
              </w:tabs>
              <w:spacing w:before="2" w:after="47" w:line="480" w:lineRule="exact"/>
              <w:ind w:left="0" w:firstLine="0"/>
              <w:jc w:val="center"/>
              <w:rPr>
                <w:rFonts w:ascii="仿宋" w:hAnsi="仿宋" w:eastAsia="仿宋"/>
                <w:sz w:val="24"/>
                <w:szCs w:val="24"/>
                <w:lang w:val="en-US"/>
              </w:rPr>
            </w:pPr>
            <w:r>
              <w:rPr>
                <w:rFonts w:hint="eastAsia" w:ascii="仿宋" w:hAnsi="仿宋" w:eastAsia="仿宋"/>
                <w:sz w:val="24"/>
                <w:szCs w:val="24"/>
                <w:lang w:val="en-US"/>
              </w:rPr>
              <w:t>共计</w:t>
            </w:r>
          </w:p>
        </w:tc>
        <w:tc>
          <w:tcPr>
            <w:tcW w:w="9012" w:type="dxa"/>
            <w:gridSpan w:val="5"/>
            <w:vAlign w:val="center"/>
          </w:tcPr>
          <w:p>
            <w:pPr>
              <w:pStyle w:val="11"/>
              <w:tabs>
                <w:tab w:val="left" w:pos="687"/>
              </w:tabs>
              <w:spacing w:before="2" w:after="47" w:line="480" w:lineRule="exact"/>
              <w:ind w:left="0" w:firstLine="0"/>
              <w:jc w:val="center"/>
              <w:rPr>
                <w:rFonts w:ascii="仿宋" w:hAnsi="仿宋" w:eastAsia="仿宋"/>
                <w:sz w:val="24"/>
                <w:szCs w:val="24"/>
              </w:rPr>
            </w:pPr>
            <w:r>
              <w:rPr>
                <w:rFonts w:hint="eastAsia" w:ascii="仿宋" w:hAnsi="仿宋" w:eastAsia="仿宋"/>
                <w:sz w:val="24"/>
                <w:szCs w:val="24"/>
              </w:rPr>
              <w:t>32部电梯</w:t>
            </w:r>
          </w:p>
        </w:tc>
      </w:tr>
    </w:tbl>
    <w:p>
      <w:pPr>
        <w:spacing w:line="480" w:lineRule="exact"/>
        <w:ind w:firstLine="640" w:firstLineChars="200"/>
        <w:jc w:val="left"/>
        <w:rPr>
          <w:rFonts w:ascii="仿宋" w:hAnsi="仿宋" w:eastAsia="仿宋"/>
          <w:sz w:val="32"/>
          <w:szCs w:val="32"/>
        </w:rPr>
      </w:pPr>
    </w:p>
    <w:p>
      <w:pPr>
        <w:spacing w:line="480" w:lineRule="exact"/>
        <w:rPr>
          <w:rFonts w:ascii="仿宋" w:hAnsi="仿宋" w:eastAsia="仿宋"/>
          <w:b/>
          <w:sz w:val="30"/>
          <w:szCs w:val="30"/>
        </w:rPr>
      </w:pPr>
      <w:r>
        <w:rPr>
          <w:rFonts w:hint="eastAsia" w:ascii="仿宋" w:hAnsi="仿宋" w:eastAsia="仿宋"/>
          <w:b/>
          <w:sz w:val="30"/>
          <w:szCs w:val="30"/>
        </w:rPr>
        <w:t>★</w:t>
      </w:r>
      <w:r>
        <w:rPr>
          <w:rFonts w:hint="eastAsia" w:ascii="仿宋" w:hAnsi="仿宋" w:eastAsia="仿宋"/>
          <w:sz w:val="30"/>
          <w:szCs w:val="30"/>
        </w:rPr>
        <w:t>二、</w:t>
      </w:r>
      <w:r>
        <w:rPr>
          <w:rFonts w:hint="eastAsia" w:ascii="仿宋" w:hAnsi="仿宋" w:eastAsia="仿宋"/>
          <w:b/>
          <w:sz w:val="30"/>
          <w:szCs w:val="30"/>
        </w:rPr>
        <w:t xml:space="preserve">资质要求  </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w:t>
      </w:r>
      <w:r>
        <w:rPr>
          <w:rFonts w:hint="eastAsia" w:ascii="仿宋" w:hAnsi="仿宋" w:eastAsia="仿宋"/>
          <w:sz w:val="30"/>
          <w:szCs w:val="30"/>
        </w:rPr>
        <w:t>供应商必须具有在中华人民共和国境内注册的独立企业法人资格；并且具有合法、有效的营业执照及经营范围；</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w:t>
      </w:r>
      <w:r>
        <w:rPr>
          <w:rFonts w:hint="eastAsia" w:ascii="仿宋" w:hAnsi="仿宋" w:eastAsia="仿宋"/>
          <w:sz w:val="30"/>
          <w:szCs w:val="30"/>
          <w:lang w:val="en-US" w:eastAsia="zh-CN"/>
        </w:rPr>
        <w:t>.</w:t>
      </w:r>
      <w:r>
        <w:rPr>
          <w:rFonts w:hint="eastAsia" w:ascii="仿宋" w:hAnsi="仿宋" w:eastAsia="仿宋"/>
          <w:sz w:val="30"/>
          <w:szCs w:val="30"/>
        </w:rPr>
        <w:t>供应商必须具有履行合同所必需的设备和专业技术能力；</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3</w:t>
      </w:r>
      <w:r>
        <w:rPr>
          <w:rFonts w:hint="eastAsia" w:ascii="仿宋" w:hAnsi="仿宋" w:eastAsia="仿宋"/>
          <w:sz w:val="30"/>
          <w:szCs w:val="30"/>
          <w:lang w:val="en-US" w:eastAsia="zh-CN"/>
        </w:rPr>
        <w:t>.</w:t>
      </w:r>
      <w:r>
        <w:rPr>
          <w:rFonts w:hint="eastAsia" w:ascii="仿宋" w:hAnsi="仿宋" w:eastAsia="仿宋"/>
          <w:sz w:val="30"/>
          <w:szCs w:val="30"/>
        </w:rPr>
        <w:t xml:space="preserve">供应商必须具备相关法律、行政法规规定的其他条件； </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4</w:t>
      </w:r>
      <w:r>
        <w:rPr>
          <w:rFonts w:hint="eastAsia" w:ascii="仿宋" w:hAnsi="仿宋" w:eastAsia="仿宋"/>
          <w:sz w:val="30"/>
          <w:szCs w:val="30"/>
          <w:lang w:val="en-US" w:eastAsia="zh-CN"/>
        </w:rPr>
        <w:t>.</w:t>
      </w:r>
      <w:r>
        <w:rPr>
          <w:rFonts w:hint="eastAsia" w:ascii="仿宋" w:hAnsi="仿宋" w:eastAsia="仿宋"/>
          <w:sz w:val="30"/>
          <w:szCs w:val="30"/>
        </w:rPr>
        <w:t>供应商应具有良好的商业信誉，没有处于被责令停业,财产被接管、冻结破产状态。</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5</w:t>
      </w:r>
      <w:r>
        <w:rPr>
          <w:rFonts w:hint="eastAsia" w:ascii="仿宋" w:hAnsi="仿宋" w:eastAsia="仿宋"/>
          <w:sz w:val="30"/>
          <w:szCs w:val="30"/>
          <w:lang w:val="en-US" w:eastAsia="zh-CN"/>
        </w:rPr>
        <w:t>.</w:t>
      </w:r>
      <w:r>
        <w:rPr>
          <w:rFonts w:hint="eastAsia" w:ascii="仿宋" w:hAnsi="仿宋" w:eastAsia="仿宋"/>
          <w:sz w:val="30"/>
          <w:szCs w:val="30"/>
        </w:rPr>
        <w:t>供应商参选人不是单位法定代表的，需提供竞选单位法人身份证复印件及竞选委托书和参选个人身份证复印件；</w:t>
      </w:r>
      <w:r>
        <w:rPr>
          <w:rFonts w:hint="eastAsia" w:ascii="仿宋" w:hAnsi="仿宋" w:eastAsia="仿宋"/>
          <w:sz w:val="30"/>
          <w:szCs w:val="30"/>
        </w:rPr>
        <w:tab/>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6</w:t>
      </w:r>
      <w:r>
        <w:rPr>
          <w:rFonts w:hint="eastAsia" w:ascii="仿宋" w:hAnsi="仿宋" w:eastAsia="仿宋"/>
          <w:sz w:val="30"/>
          <w:szCs w:val="30"/>
          <w:lang w:val="en-US" w:eastAsia="zh-CN"/>
        </w:rPr>
        <w:t>.</w:t>
      </w:r>
      <w:r>
        <w:rPr>
          <w:rFonts w:hint="eastAsia" w:ascii="仿宋" w:hAnsi="仿宋" w:eastAsia="仿宋"/>
          <w:sz w:val="30"/>
          <w:szCs w:val="30"/>
        </w:rPr>
        <w:t>参加采购活动前三年内，在经营活动中没有重大违法记录；</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7</w:t>
      </w:r>
      <w:r>
        <w:rPr>
          <w:rFonts w:hint="eastAsia" w:ascii="仿宋" w:hAnsi="仿宋" w:eastAsia="仿宋"/>
          <w:sz w:val="30"/>
          <w:szCs w:val="30"/>
          <w:lang w:val="en-US" w:eastAsia="zh-CN"/>
        </w:rPr>
        <w:t>.</w:t>
      </w:r>
      <w:r>
        <w:rPr>
          <w:rFonts w:hint="eastAsia" w:ascii="仿宋" w:hAnsi="仿宋" w:eastAsia="仿宋"/>
          <w:sz w:val="30"/>
          <w:szCs w:val="30"/>
        </w:rPr>
        <w:t>本项目不接受联合体竞选；</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8</w:t>
      </w:r>
      <w:r>
        <w:rPr>
          <w:rFonts w:hint="eastAsia" w:ascii="仿宋" w:hAnsi="仿宋" w:eastAsia="仿宋"/>
          <w:sz w:val="30"/>
          <w:szCs w:val="30"/>
          <w:lang w:val="en-US" w:eastAsia="zh-CN"/>
        </w:rPr>
        <w:t>.</w:t>
      </w:r>
      <w:r>
        <w:rPr>
          <w:rFonts w:hint="eastAsia" w:ascii="仿宋" w:hAnsi="仿宋" w:eastAsia="仿宋"/>
          <w:sz w:val="30"/>
          <w:szCs w:val="30"/>
        </w:rPr>
        <w:t>本项目规定的其他要求。</w:t>
      </w:r>
    </w:p>
    <w:p>
      <w:pPr>
        <w:spacing w:line="480" w:lineRule="exact"/>
        <w:jc w:val="center"/>
        <w:rPr>
          <w:rFonts w:hint="eastAsia" w:ascii="仿宋" w:hAnsi="仿宋" w:eastAsia="仿宋"/>
          <w:b/>
          <w:sz w:val="30"/>
          <w:szCs w:val="30"/>
        </w:rPr>
      </w:pPr>
      <w:r>
        <w:rPr>
          <w:rFonts w:hint="eastAsia" w:ascii="仿宋" w:hAnsi="仿宋" w:eastAsia="仿宋"/>
          <w:b/>
          <w:sz w:val="30"/>
          <w:szCs w:val="30"/>
        </w:rPr>
        <w:t>注：以上资料必须齐全，复印件须加盖竞选单位公章。</w:t>
      </w:r>
    </w:p>
    <w:p>
      <w:pPr>
        <w:spacing w:line="480" w:lineRule="exact"/>
        <w:jc w:val="both"/>
        <w:rPr>
          <w:rFonts w:ascii="仿宋" w:hAnsi="仿宋" w:eastAsia="仿宋"/>
          <w:b/>
          <w:sz w:val="30"/>
          <w:szCs w:val="30"/>
        </w:rPr>
      </w:pPr>
      <w:r>
        <w:rPr>
          <w:rFonts w:hint="eastAsia" w:ascii="仿宋" w:hAnsi="仿宋" w:eastAsia="仿宋"/>
          <w:b/>
          <w:sz w:val="30"/>
          <w:szCs w:val="30"/>
        </w:rPr>
        <w:t>★三、维保服务要求及内容</w:t>
      </w:r>
    </w:p>
    <w:p>
      <w:pPr>
        <w:spacing w:line="480" w:lineRule="exact"/>
        <w:ind w:firstLine="602" w:firstLineChars="200"/>
        <w:jc w:val="left"/>
        <w:rPr>
          <w:rFonts w:ascii="仿宋" w:hAnsi="仿宋" w:eastAsia="仿宋"/>
          <w:b/>
          <w:sz w:val="30"/>
          <w:szCs w:val="30"/>
        </w:rPr>
      </w:pPr>
      <w:r>
        <w:rPr>
          <w:rFonts w:hint="eastAsia" w:ascii="仿宋" w:hAnsi="仿宋" w:eastAsia="仿宋"/>
          <w:b/>
          <w:sz w:val="30"/>
          <w:szCs w:val="30"/>
        </w:rPr>
        <w:t>1.服务要求：</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1.1本院（新区）驻点服务1人；</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1.2困人及故障应急维修工作需在5-1</w:t>
      </w:r>
      <w:r>
        <w:rPr>
          <w:rFonts w:hint="eastAsia" w:ascii="仿宋" w:hAnsi="仿宋" w:eastAsia="仿宋"/>
          <w:sz w:val="30"/>
          <w:szCs w:val="30"/>
          <w:lang w:val="en-US" w:eastAsia="zh-CN"/>
        </w:rPr>
        <w:t>5</w:t>
      </w:r>
      <w:r>
        <w:rPr>
          <w:rFonts w:hint="eastAsia" w:ascii="仿宋" w:hAnsi="仿宋" w:eastAsia="仿宋"/>
          <w:sz w:val="30"/>
          <w:szCs w:val="30"/>
        </w:rPr>
        <w:t>分钟内到达现场并处理；</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1.3电梯故障所需更换的零部件（除曳引主机、装饰、增加安全部件以外的电梯其它零部件等）易损件1小时内更换并恢复；安全部件及大型机械部件1-3天内更换并恢复；控制系统、主板、变频器1-7天内更换并恢复；</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1.4按相关法规要求完成电梯的日常维护保养，保证电梯的正常运行使用，保证出现故障时的及时修复。</w:t>
      </w:r>
    </w:p>
    <w:p>
      <w:pPr>
        <w:spacing w:line="480" w:lineRule="exact"/>
        <w:ind w:firstLine="602" w:firstLineChars="200"/>
        <w:jc w:val="left"/>
        <w:rPr>
          <w:rFonts w:ascii="仿宋" w:hAnsi="仿宋" w:eastAsia="仿宋"/>
          <w:b/>
          <w:sz w:val="30"/>
          <w:szCs w:val="30"/>
        </w:rPr>
      </w:pPr>
      <w:r>
        <w:rPr>
          <w:rFonts w:hint="eastAsia" w:ascii="仿宋" w:hAnsi="仿宋" w:eastAsia="仿宋"/>
          <w:b/>
          <w:sz w:val="30"/>
          <w:szCs w:val="30"/>
        </w:rPr>
        <w:t>2.维保内容：</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2.1日常维护保养项目（内容）和要求：电梯维修保养符合《国家制造与安装安全规范》（GB7588-2033）、《电梯维修规范》（GB/T18775-20025）、及《特种设备安全监察条例》的要求，必须达到或超过特种设备技术安全规范（TSGT5002-2017）《维护保养规则》等国家标准的要求；</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2.2通过有计划的检修、保养，保证电梯各部件在良性循环状态下运转，延长各部件的工作寿命，及时更换除曳引主机部件、电梯装饰、规则要求新增设的安全部件外的其它零部件。保证电梯正常安全顺畅运行；</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2.3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 xml:space="preserve">2.4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pPr>
        <w:spacing w:line="480" w:lineRule="exact"/>
        <w:ind w:firstLine="600" w:firstLineChars="200"/>
        <w:jc w:val="left"/>
        <w:rPr>
          <w:rFonts w:ascii="仿宋" w:hAnsi="仿宋" w:eastAsia="仿宋"/>
          <w:sz w:val="30"/>
          <w:szCs w:val="30"/>
        </w:rPr>
      </w:pPr>
      <w:r>
        <w:rPr>
          <w:rFonts w:ascii="仿宋" w:hAnsi="仿宋" w:eastAsia="仿宋"/>
          <w:sz w:val="30"/>
          <w:szCs w:val="30"/>
        </w:rPr>
        <w:t>2.5</w:t>
      </w:r>
      <w:r>
        <w:rPr>
          <w:rFonts w:hint="eastAsia" w:ascii="仿宋" w:hAnsi="仿宋" w:eastAsia="仿宋"/>
          <w:sz w:val="30"/>
          <w:szCs w:val="30"/>
        </w:rPr>
        <w:t>自配工作所需的工具和设备，保养或维修时须设置安全警示标志。</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2.6设立24小时维修</w:t>
      </w:r>
      <w:r>
        <w:rPr>
          <w:rFonts w:hint="eastAsia" w:ascii="仿宋" w:hAnsi="仿宋" w:eastAsia="仿宋"/>
          <w:sz w:val="30"/>
          <w:szCs w:val="30"/>
          <w:lang w:eastAsia="zh-CN"/>
        </w:rPr>
        <w:t>联系</w:t>
      </w:r>
      <w:r>
        <w:rPr>
          <w:rFonts w:hint="eastAsia" w:ascii="仿宋" w:hAnsi="仿宋" w:eastAsia="仿宋"/>
          <w:sz w:val="30"/>
          <w:szCs w:val="30"/>
        </w:rPr>
        <w:t>电话，接到电梯困人故障或非困人故障报告后，维修人员需在15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2.7如本项目遇有重大接待任务、会议等情况，维保单位应提前对电梯进行安全检查，必要时加派维保人员到现场配合，免费提供全程监护服务。</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 xml:space="preserve">2.8维护保养的周期应根据电梯使用情况、工作环境而定，但只可增加，不能减少。 </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2.9维保单位承担所维修电梯发生的非人为因素引起的一切事故责任。</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2.10 维保单位应当对电梯维修做出相应的维修应急预案（预案需含解困、急修、备件、响应时间等相关内容）；</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2.11若发生下列情况，结算时扣除全部设备维保服务费的5%（每发生一次扣除5%）：</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⑴未完成日常保养任务；</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⑵电梯故障，未按要求的时间内到达现场；</w:t>
      </w:r>
    </w:p>
    <w:p>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⑶电梯非正常运行或因故障停止运行1天以上。</w:t>
      </w:r>
    </w:p>
    <w:p>
      <w:pPr>
        <w:spacing w:line="480" w:lineRule="exact"/>
        <w:rPr>
          <w:rFonts w:hint="eastAsia" w:ascii="仿宋" w:hAnsi="仿宋" w:eastAsia="仿宋"/>
          <w:b/>
          <w:sz w:val="30"/>
          <w:szCs w:val="30"/>
        </w:rPr>
      </w:pPr>
      <w:r>
        <w:rPr>
          <w:rFonts w:hint="eastAsia" w:ascii="仿宋" w:hAnsi="仿宋" w:eastAsia="仿宋"/>
          <w:b/>
          <w:sz w:val="30"/>
          <w:szCs w:val="30"/>
        </w:rPr>
        <w:t>★四、供应商资格要求</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1.法定条件</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参加本次采购的供应商应符合《中华人民共和国采购法》第二十二条规定的条件。</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1.1具有独立承担民事责任的能力；</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1.2具有良好的商业信誉和健全的财务会计制度；</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1.3具有履行合同所必需的设备和专业技术能力；</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1.4有依法缴纳税收和社会保障资金的良好记录</w:t>
      </w:r>
      <w:r>
        <w:rPr>
          <w:rFonts w:hint="eastAsia" w:ascii="仿宋" w:hAnsi="仿宋" w:eastAsia="仿宋"/>
          <w:sz w:val="30"/>
          <w:szCs w:val="30"/>
          <w:lang w:eastAsia="zh-CN"/>
        </w:rPr>
        <w:t>，并提供</w:t>
      </w:r>
      <w:r>
        <w:rPr>
          <w:rFonts w:hint="eastAsia" w:ascii="仿宋" w:hAnsi="仿宋" w:eastAsia="仿宋"/>
          <w:b/>
          <w:bCs/>
          <w:sz w:val="30"/>
          <w:szCs w:val="30"/>
          <w:lang w:eastAsia="zh-CN"/>
        </w:rPr>
        <w:t>参与此项目的电梯维保维修技术人员名单及相关从业证件和近三年社保交纳记录</w:t>
      </w:r>
      <w:r>
        <w:rPr>
          <w:rFonts w:hint="eastAsia" w:ascii="仿宋" w:hAnsi="仿宋" w:eastAsia="仿宋"/>
          <w:b/>
          <w:bCs/>
          <w:sz w:val="30"/>
          <w:szCs w:val="30"/>
        </w:rPr>
        <w:t>；</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1.5参加政府采购活动前三年内，在经营活动中没有重大违法记录；</w:t>
      </w:r>
    </w:p>
    <w:p>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1.6.法律、行政法规规定的其他条件。</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eastAsia" w:ascii="仿宋" w:hAnsi="仿宋" w:eastAsia="仿宋"/>
          <w:sz w:val="30"/>
          <w:szCs w:val="30"/>
        </w:rPr>
      </w:pPr>
      <w:r>
        <w:rPr>
          <w:rFonts w:hint="eastAsia" w:ascii="仿宋" w:hAnsi="仿宋" w:eastAsia="仿宋"/>
          <w:sz w:val="30"/>
          <w:szCs w:val="30"/>
        </w:rPr>
        <w:t>注：以上资料必须齐全，复印件须加盖投标单位公章。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0"/>
          <w:szCs w:val="30"/>
          <w:highlight w:val="none"/>
          <w:lang w:eastAsia="zh-CN"/>
        </w:rPr>
      </w:pPr>
      <w:r>
        <w:rPr>
          <w:rFonts w:hint="eastAsia" w:ascii="Times New Roman" w:hAnsi="Times New Roman" w:eastAsia="仿宋" w:cs="Times New Roman"/>
          <w:b/>
          <w:bCs/>
          <w:sz w:val="30"/>
          <w:szCs w:val="30"/>
          <w:highlight w:val="none"/>
          <w:lang w:eastAsia="zh-CN"/>
        </w:rPr>
        <w:t>五、报名方式及</w:t>
      </w:r>
      <w:r>
        <w:rPr>
          <w:rFonts w:hint="default" w:ascii="Times New Roman" w:hAnsi="Times New Roman" w:eastAsia="仿宋" w:cs="Times New Roman"/>
          <w:b/>
          <w:bCs/>
          <w:sz w:val="30"/>
          <w:szCs w:val="30"/>
          <w:highlight w:val="none"/>
        </w:rPr>
        <w:t>响应文件</w:t>
      </w:r>
      <w:r>
        <w:rPr>
          <w:rFonts w:hint="eastAsia" w:ascii="Times New Roman" w:hAnsi="Times New Roman" w:eastAsia="仿宋" w:cs="Times New Roman"/>
          <w:b/>
          <w:bCs/>
          <w:sz w:val="30"/>
          <w:szCs w:val="30"/>
          <w:highlight w:val="none"/>
          <w:lang w:eastAsia="zh-CN"/>
        </w:rPr>
        <w:t>的</w:t>
      </w:r>
      <w:r>
        <w:rPr>
          <w:rFonts w:hint="default" w:ascii="Times New Roman" w:hAnsi="Times New Roman" w:eastAsia="仿宋" w:cs="Times New Roman"/>
          <w:b/>
          <w:bCs/>
          <w:sz w:val="30"/>
          <w:szCs w:val="30"/>
          <w:highlight w:val="none"/>
        </w:rPr>
        <w:t>提交</w:t>
      </w:r>
    </w:p>
    <w:p>
      <w:pPr>
        <w:spacing w:line="480" w:lineRule="exact"/>
        <w:ind w:firstLine="602" w:firstLineChars="200"/>
        <w:jc w:val="left"/>
        <w:rPr>
          <w:rFonts w:hint="default" w:ascii="仿宋" w:hAnsi="仿宋" w:eastAsia="仿宋"/>
          <w:sz w:val="30"/>
          <w:szCs w:val="30"/>
          <w:lang w:val="en-US" w:eastAsia="zh-CN"/>
        </w:rPr>
      </w:pPr>
      <w:r>
        <w:rPr>
          <w:rFonts w:hint="eastAsia" w:ascii="仿宋" w:hAnsi="仿宋" w:eastAsia="仿宋"/>
          <w:b/>
          <w:bCs/>
          <w:sz w:val="30"/>
          <w:szCs w:val="30"/>
          <w:lang w:val="en-US" w:eastAsia="zh-CN"/>
        </w:rPr>
        <w:t>1、报名方式：</w:t>
      </w:r>
      <w:r>
        <w:rPr>
          <w:rFonts w:hint="eastAsia" w:ascii="仿宋" w:hAnsi="仿宋" w:eastAsia="仿宋"/>
          <w:sz w:val="30"/>
          <w:szCs w:val="30"/>
          <w:lang w:val="en-US" w:eastAsia="zh-CN"/>
        </w:rPr>
        <w:t>网络报名。</w:t>
      </w:r>
    </w:p>
    <w:p>
      <w:pPr>
        <w:spacing w:line="480" w:lineRule="exact"/>
        <w:ind w:firstLine="602" w:firstLineChars="200"/>
        <w:jc w:val="left"/>
        <w:rPr>
          <w:rFonts w:hint="eastAsia" w:ascii="仿宋" w:hAnsi="仿宋" w:eastAsia="仿宋"/>
          <w:sz w:val="30"/>
          <w:szCs w:val="30"/>
          <w:lang w:val="en-US" w:eastAsia="zh-CN"/>
        </w:rPr>
      </w:pPr>
      <w:r>
        <w:rPr>
          <w:rFonts w:hint="eastAsia" w:ascii="仿宋" w:hAnsi="仿宋" w:eastAsia="仿宋"/>
          <w:b/>
          <w:bCs/>
          <w:sz w:val="30"/>
          <w:szCs w:val="30"/>
          <w:lang w:val="en-US" w:eastAsia="zh-CN"/>
        </w:rPr>
        <w:t>2、报名截止时间：</w:t>
      </w:r>
      <w:r>
        <w:rPr>
          <w:rFonts w:hint="eastAsia" w:ascii="仿宋" w:hAnsi="仿宋" w:eastAsia="仿宋"/>
          <w:sz w:val="30"/>
          <w:szCs w:val="30"/>
          <w:lang w:val="en-US" w:eastAsia="zh-CN"/>
        </w:rPr>
        <w:t>2024年</w:t>
      </w:r>
      <w:r>
        <w:rPr>
          <w:rFonts w:hint="default" w:ascii="仿宋" w:hAnsi="仿宋" w:eastAsia="仿宋"/>
          <w:sz w:val="30"/>
          <w:szCs w:val="30"/>
          <w:lang w:val="en-US" w:eastAsia="zh-CN"/>
        </w:rPr>
        <w:t>4</w:t>
      </w:r>
      <w:r>
        <w:rPr>
          <w:rFonts w:hint="eastAsia" w:ascii="仿宋" w:hAnsi="仿宋" w:eastAsia="仿宋"/>
          <w:sz w:val="30"/>
          <w:szCs w:val="30"/>
          <w:lang w:val="en-US" w:eastAsia="zh-CN"/>
        </w:rPr>
        <w:t>月</w:t>
      </w:r>
      <w:r>
        <w:rPr>
          <w:rFonts w:hint="default" w:ascii="仿宋" w:hAnsi="仿宋" w:eastAsia="仿宋"/>
          <w:sz w:val="30"/>
          <w:szCs w:val="30"/>
          <w:lang w:val="en-US" w:eastAsia="zh-CN"/>
        </w:rPr>
        <w:t>7</w:t>
      </w:r>
      <w:r>
        <w:rPr>
          <w:rFonts w:hint="eastAsia" w:ascii="仿宋" w:hAnsi="仿宋" w:eastAsia="仿宋"/>
          <w:sz w:val="30"/>
          <w:szCs w:val="30"/>
          <w:lang w:val="en-US" w:eastAsia="zh-CN"/>
        </w:rPr>
        <w:t>日下午16：00（北京时间）。</w:t>
      </w:r>
    </w:p>
    <w:p>
      <w:pPr>
        <w:spacing w:line="480" w:lineRule="exact"/>
        <w:ind w:firstLine="602" w:firstLineChars="200"/>
        <w:jc w:val="left"/>
        <w:rPr>
          <w:rFonts w:hint="default" w:ascii="仿宋" w:hAnsi="仿宋" w:eastAsia="仿宋"/>
          <w:sz w:val="30"/>
          <w:szCs w:val="30"/>
          <w:lang w:val="en-US" w:eastAsia="zh-CN"/>
        </w:rPr>
      </w:pPr>
      <w:r>
        <w:rPr>
          <w:rFonts w:hint="eastAsia" w:ascii="仿宋" w:hAnsi="仿宋" w:eastAsia="仿宋"/>
          <w:b/>
          <w:bCs/>
          <w:sz w:val="30"/>
          <w:szCs w:val="30"/>
          <w:lang w:val="en-US" w:eastAsia="zh-CN"/>
        </w:rPr>
        <w:t>3、报名邮箱：</w:t>
      </w:r>
      <w:r>
        <w:rPr>
          <w:rFonts w:hint="eastAsia" w:ascii="仿宋" w:hAnsi="仿宋" w:eastAsia="仿宋"/>
          <w:sz w:val="30"/>
          <w:szCs w:val="30"/>
          <w:lang w:val="en-US" w:eastAsia="zh-CN"/>
        </w:rPr>
        <w:fldChar w:fldCharType="begin"/>
      </w:r>
      <w:r>
        <w:rPr>
          <w:rFonts w:hint="eastAsia" w:ascii="仿宋" w:hAnsi="仿宋" w:eastAsia="仿宋"/>
          <w:sz w:val="30"/>
          <w:szCs w:val="30"/>
          <w:lang w:val="en-US" w:eastAsia="zh-CN"/>
        </w:rPr>
        <w:instrText xml:space="preserve"> HYPERLINK "mailto:njyyjss@163.com" </w:instrText>
      </w:r>
      <w:r>
        <w:rPr>
          <w:rFonts w:hint="eastAsia" w:ascii="仿宋" w:hAnsi="仿宋" w:eastAsia="仿宋"/>
          <w:sz w:val="30"/>
          <w:szCs w:val="30"/>
          <w:lang w:val="en-US" w:eastAsia="zh-CN"/>
        </w:rPr>
        <w:fldChar w:fldCharType="separate"/>
      </w:r>
      <w:r>
        <w:rPr>
          <w:rFonts w:hint="eastAsia" w:ascii="仿宋" w:hAnsi="仿宋" w:eastAsia="仿宋"/>
          <w:sz w:val="30"/>
          <w:szCs w:val="30"/>
          <w:lang w:val="en-US" w:eastAsia="zh-CN"/>
        </w:rPr>
        <w:t>njyyjss@163.com</w:t>
      </w:r>
      <w:r>
        <w:rPr>
          <w:rFonts w:hint="eastAsia" w:ascii="仿宋" w:hAnsi="仿宋" w:eastAsia="仿宋"/>
          <w:sz w:val="30"/>
          <w:szCs w:val="30"/>
          <w:lang w:val="en-US" w:eastAsia="zh-CN"/>
        </w:rPr>
        <w:fldChar w:fldCharType="end"/>
      </w:r>
      <w:r>
        <w:rPr>
          <w:rFonts w:hint="eastAsia" w:ascii="仿宋" w:hAnsi="仿宋" w:eastAsia="仿宋"/>
          <w:sz w:val="30"/>
          <w:szCs w:val="30"/>
          <w:lang w:val="en-US" w:eastAsia="zh-CN"/>
        </w:rPr>
        <w:t>（邮件名称“公司名称+项目名称报名表”，</w:t>
      </w:r>
      <w:r>
        <w:rPr>
          <w:rFonts w:hint="eastAsia" w:ascii="仿宋" w:hAnsi="仿宋" w:eastAsia="仿宋"/>
          <w:b/>
          <w:bCs/>
          <w:sz w:val="30"/>
          <w:szCs w:val="30"/>
          <w:lang w:val="en-US" w:eastAsia="zh-CN"/>
        </w:rPr>
        <w:t>报名表格式为word版和盖鲜章的PDF版</w:t>
      </w:r>
      <w:r>
        <w:rPr>
          <w:rFonts w:hint="eastAsia" w:ascii="仿宋" w:hAnsi="仿宋" w:eastAsia="仿宋"/>
          <w:sz w:val="30"/>
          <w:szCs w:val="30"/>
          <w:lang w:val="en-US" w:eastAsia="zh-CN"/>
        </w:rPr>
        <w:t>）。</w:t>
      </w:r>
    </w:p>
    <w:p>
      <w:pPr>
        <w:spacing w:line="480" w:lineRule="exact"/>
        <w:ind w:firstLine="602" w:firstLineChars="200"/>
        <w:jc w:val="left"/>
        <w:rPr>
          <w:rFonts w:hint="eastAsia" w:ascii="仿宋" w:hAnsi="仿宋" w:eastAsia="仿宋"/>
          <w:sz w:val="30"/>
          <w:szCs w:val="30"/>
          <w:lang w:val="en-US" w:eastAsia="zh-CN"/>
        </w:rPr>
      </w:pPr>
      <w:r>
        <w:rPr>
          <w:rFonts w:hint="eastAsia" w:ascii="仿宋" w:hAnsi="仿宋" w:eastAsia="仿宋"/>
          <w:b/>
          <w:bCs/>
          <w:sz w:val="30"/>
          <w:szCs w:val="30"/>
          <w:lang w:val="en-US" w:eastAsia="zh-CN"/>
        </w:rPr>
        <w:t>4、响应文件提交方式：</w:t>
      </w:r>
      <w:r>
        <w:rPr>
          <w:rFonts w:hint="eastAsia" w:ascii="仿宋" w:hAnsi="仿宋" w:eastAsia="仿宋"/>
          <w:sz w:val="30"/>
          <w:szCs w:val="30"/>
          <w:lang w:val="en-US" w:eastAsia="zh-CN"/>
        </w:rPr>
        <w:t>开标当日现场提交。</w:t>
      </w:r>
      <w:r>
        <w:rPr>
          <w:rFonts w:hint="default" w:ascii="仿宋" w:hAnsi="仿宋" w:eastAsia="仿宋"/>
          <w:sz w:val="30"/>
          <w:szCs w:val="30"/>
          <w:lang w:val="en-US" w:eastAsia="zh-CN"/>
        </w:rPr>
        <w:t xml:space="preserve"> </w:t>
      </w:r>
    </w:p>
    <w:p>
      <w:pPr>
        <w:spacing w:line="480" w:lineRule="exact"/>
        <w:ind w:firstLine="602" w:firstLineChars="200"/>
        <w:jc w:val="left"/>
        <w:rPr>
          <w:rFonts w:hint="eastAsia" w:ascii="仿宋" w:hAnsi="仿宋" w:eastAsia="仿宋"/>
          <w:sz w:val="30"/>
          <w:szCs w:val="30"/>
        </w:rPr>
      </w:pPr>
      <w:r>
        <w:rPr>
          <w:rFonts w:hint="eastAsia" w:ascii="仿宋" w:hAnsi="仿宋" w:eastAsia="仿宋"/>
          <w:b/>
          <w:bCs/>
          <w:sz w:val="30"/>
          <w:szCs w:val="30"/>
          <w:lang w:val="en-US" w:eastAsia="zh-CN"/>
        </w:rPr>
        <w:t>5、响应文件提交截止时间：</w:t>
      </w:r>
      <w:r>
        <w:rPr>
          <w:rFonts w:hint="eastAsia" w:ascii="仿宋" w:hAnsi="仿宋" w:eastAsia="仿宋"/>
          <w:sz w:val="30"/>
          <w:szCs w:val="30"/>
          <w:lang w:val="en-US" w:eastAsia="zh-CN"/>
        </w:rPr>
        <w:t xml:space="preserve">2024年 </w:t>
      </w:r>
      <w:r>
        <w:rPr>
          <w:rFonts w:hint="default" w:ascii="仿宋" w:hAnsi="仿宋" w:eastAsia="仿宋"/>
          <w:sz w:val="30"/>
          <w:szCs w:val="30"/>
          <w:lang w:val="en-US" w:eastAsia="zh-CN"/>
        </w:rPr>
        <w:t>4</w:t>
      </w:r>
      <w:r>
        <w:rPr>
          <w:rFonts w:hint="eastAsia" w:ascii="仿宋" w:hAnsi="仿宋" w:eastAsia="仿宋"/>
          <w:sz w:val="30"/>
          <w:szCs w:val="30"/>
          <w:lang w:val="en-US" w:eastAsia="zh-CN"/>
        </w:rPr>
        <w:t>月</w:t>
      </w:r>
      <w:r>
        <w:rPr>
          <w:rFonts w:hint="default" w:ascii="仿宋" w:hAnsi="仿宋" w:eastAsia="仿宋"/>
          <w:sz w:val="30"/>
          <w:szCs w:val="30"/>
          <w:lang w:val="en-US" w:eastAsia="zh-CN"/>
        </w:rPr>
        <w:t>8</w:t>
      </w:r>
      <w:r>
        <w:rPr>
          <w:rFonts w:hint="eastAsia" w:ascii="仿宋" w:hAnsi="仿宋" w:eastAsia="仿宋"/>
          <w:sz w:val="30"/>
          <w:szCs w:val="30"/>
          <w:lang w:val="en-US" w:eastAsia="zh-CN"/>
        </w:rPr>
        <w:t>日上午</w:t>
      </w:r>
      <w:r>
        <w:rPr>
          <w:rFonts w:hint="default" w:ascii="仿宋" w:hAnsi="仿宋" w:eastAsia="仿宋"/>
          <w:sz w:val="30"/>
          <w:szCs w:val="30"/>
          <w:lang w:val="en-US" w:eastAsia="zh-CN"/>
        </w:rPr>
        <w:t>10</w:t>
      </w:r>
      <w:r>
        <w:rPr>
          <w:rFonts w:hint="eastAsia" w:ascii="仿宋" w:hAnsi="仿宋" w:eastAsia="仿宋"/>
          <w:sz w:val="30"/>
          <w:szCs w:val="30"/>
          <w:lang w:val="en-US" w:eastAsia="zh-CN"/>
        </w:rPr>
        <w:t>:</w:t>
      </w:r>
      <w:r>
        <w:rPr>
          <w:rFonts w:hint="default" w:ascii="仿宋" w:hAnsi="仿宋" w:eastAsia="仿宋"/>
          <w:sz w:val="30"/>
          <w:szCs w:val="30"/>
          <w:lang w:val="en-US" w:eastAsia="zh-CN"/>
        </w:rPr>
        <w:t>0</w:t>
      </w:r>
      <w:r>
        <w:rPr>
          <w:rFonts w:hint="eastAsia" w:ascii="仿宋" w:hAnsi="仿宋" w:eastAsia="仿宋"/>
          <w:sz w:val="30"/>
          <w:szCs w:val="30"/>
          <w:lang w:val="en-US" w:eastAsia="zh-CN"/>
        </w:rPr>
        <w:t>0时（北京时间）。</w:t>
      </w:r>
      <w:r>
        <w:rPr>
          <w:rFonts w:hint="default" w:ascii="仿宋" w:hAnsi="仿宋" w:eastAsia="仿宋"/>
          <w:sz w:val="30"/>
          <w:szCs w:val="30"/>
          <w:lang w:val="en-US" w:eastAsia="zh-CN"/>
        </w:rPr>
        <w:t>逾期</w:t>
      </w:r>
      <w:r>
        <w:rPr>
          <w:rFonts w:hint="eastAsia" w:ascii="仿宋" w:hAnsi="仿宋" w:eastAsia="仿宋"/>
          <w:sz w:val="30"/>
          <w:szCs w:val="30"/>
          <w:lang w:val="en-US" w:eastAsia="zh-CN"/>
        </w:rPr>
        <w:t>送达</w:t>
      </w:r>
      <w:r>
        <w:rPr>
          <w:rFonts w:hint="default" w:ascii="仿宋" w:hAnsi="仿宋" w:eastAsia="仿宋"/>
          <w:sz w:val="30"/>
          <w:szCs w:val="30"/>
          <w:lang w:val="en-US" w:eastAsia="zh-CN"/>
        </w:rPr>
        <w:t>或不符合采购文件相关规定的响应文件恕不接受</w:t>
      </w:r>
      <w:r>
        <w:rPr>
          <w:rFonts w:hint="eastAsia" w:ascii="仿宋" w:hAnsi="仿宋" w:eastAsia="仿宋"/>
          <w:sz w:val="30"/>
          <w:szCs w:val="30"/>
          <w:lang w:val="en-US" w:eastAsia="zh-CN"/>
        </w:rPr>
        <w:t>，此次采购不接受邮寄的响应文件。</w:t>
      </w:r>
    </w:p>
    <w:p>
      <w:pPr>
        <w:spacing w:line="480" w:lineRule="exact"/>
        <w:ind w:firstLine="602" w:firstLineChars="200"/>
        <w:jc w:val="left"/>
        <w:rPr>
          <w:rFonts w:hint="eastAsia" w:ascii="仿宋" w:hAnsi="仿宋" w:eastAsia="仿宋"/>
          <w:sz w:val="30"/>
          <w:szCs w:val="30"/>
        </w:rPr>
      </w:pPr>
      <w:r>
        <w:rPr>
          <w:rFonts w:hint="eastAsia" w:ascii="仿宋" w:hAnsi="仿宋" w:eastAsia="仿宋"/>
          <w:b/>
          <w:bCs/>
          <w:sz w:val="30"/>
          <w:szCs w:val="30"/>
          <w:lang w:val="en-US" w:eastAsia="zh-CN"/>
        </w:rPr>
        <w:t>6、</w:t>
      </w:r>
      <w:r>
        <w:rPr>
          <w:rFonts w:hint="eastAsia" w:ascii="仿宋" w:hAnsi="仿宋" w:eastAsia="仿宋"/>
          <w:b/>
          <w:bCs/>
          <w:sz w:val="30"/>
          <w:szCs w:val="30"/>
        </w:rPr>
        <w:t>采购</w:t>
      </w:r>
      <w:r>
        <w:rPr>
          <w:rFonts w:hint="eastAsia" w:ascii="仿宋" w:hAnsi="仿宋" w:eastAsia="仿宋"/>
          <w:b/>
          <w:bCs/>
          <w:sz w:val="30"/>
          <w:szCs w:val="30"/>
          <w:lang w:eastAsia="zh-CN"/>
        </w:rPr>
        <w:t>时间：</w:t>
      </w:r>
      <w:r>
        <w:rPr>
          <w:rFonts w:hint="eastAsia" w:ascii="仿宋" w:hAnsi="仿宋" w:eastAsia="仿宋"/>
          <w:sz w:val="30"/>
          <w:szCs w:val="30"/>
          <w:lang w:val="en-US" w:eastAsia="zh-CN"/>
        </w:rPr>
        <w:t>2024年</w:t>
      </w:r>
      <w:r>
        <w:rPr>
          <w:rFonts w:hint="default" w:ascii="仿宋" w:hAnsi="仿宋" w:eastAsia="仿宋"/>
          <w:sz w:val="30"/>
          <w:szCs w:val="30"/>
          <w:lang w:val="en-US" w:eastAsia="zh-CN"/>
        </w:rPr>
        <w:t>4</w:t>
      </w:r>
      <w:r>
        <w:rPr>
          <w:rFonts w:hint="eastAsia" w:ascii="仿宋" w:hAnsi="仿宋" w:eastAsia="仿宋"/>
          <w:sz w:val="30"/>
          <w:szCs w:val="30"/>
          <w:lang w:val="en-US" w:eastAsia="zh-CN"/>
        </w:rPr>
        <w:t>月</w:t>
      </w:r>
      <w:r>
        <w:rPr>
          <w:rFonts w:hint="default" w:ascii="仿宋" w:hAnsi="仿宋" w:eastAsia="仿宋"/>
          <w:sz w:val="30"/>
          <w:szCs w:val="30"/>
          <w:lang w:val="en-US" w:eastAsia="zh-CN"/>
        </w:rPr>
        <w:t>8</w:t>
      </w:r>
      <w:r>
        <w:rPr>
          <w:rFonts w:hint="eastAsia" w:ascii="仿宋" w:hAnsi="仿宋" w:eastAsia="仿宋"/>
          <w:sz w:val="30"/>
          <w:szCs w:val="30"/>
          <w:lang w:val="en-US" w:eastAsia="zh-CN"/>
        </w:rPr>
        <w:t>日上午</w:t>
      </w:r>
      <w:r>
        <w:rPr>
          <w:rFonts w:hint="default" w:ascii="仿宋" w:hAnsi="仿宋" w:eastAsia="仿宋"/>
          <w:sz w:val="30"/>
          <w:szCs w:val="30"/>
          <w:lang w:val="en-US" w:eastAsia="zh-CN"/>
        </w:rPr>
        <w:t>10</w:t>
      </w:r>
      <w:r>
        <w:rPr>
          <w:rFonts w:hint="eastAsia" w:ascii="仿宋" w:hAnsi="仿宋" w:eastAsia="仿宋"/>
          <w:sz w:val="30"/>
          <w:szCs w:val="30"/>
          <w:lang w:val="en-US" w:eastAsia="zh-CN"/>
        </w:rPr>
        <w:t>:</w:t>
      </w:r>
      <w:r>
        <w:rPr>
          <w:rFonts w:hint="default" w:ascii="仿宋" w:hAnsi="仿宋" w:eastAsia="仿宋"/>
          <w:sz w:val="30"/>
          <w:szCs w:val="30"/>
          <w:lang w:val="en-US" w:eastAsia="zh-CN"/>
        </w:rPr>
        <w:t>0</w:t>
      </w:r>
      <w:r>
        <w:rPr>
          <w:rFonts w:hint="eastAsia" w:ascii="仿宋" w:hAnsi="仿宋" w:eastAsia="仿宋"/>
          <w:sz w:val="30"/>
          <w:szCs w:val="30"/>
          <w:lang w:val="en-US" w:eastAsia="zh-CN"/>
        </w:rPr>
        <w:t>0时（北京时间）。</w:t>
      </w:r>
    </w:p>
    <w:p>
      <w:pPr>
        <w:spacing w:line="480" w:lineRule="exact"/>
        <w:ind w:firstLine="602" w:firstLineChars="200"/>
        <w:jc w:val="left"/>
        <w:rPr>
          <w:rFonts w:hint="eastAsia" w:ascii="仿宋" w:hAnsi="仿宋" w:eastAsia="仿宋"/>
          <w:sz w:val="30"/>
          <w:szCs w:val="30"/>
        </w:rPr>
      </w:pPr>
      <w:r>
        <w:rPr>
          <w:rFonts w:hint="eastAsia" w:ascii="仿宋" w:hAnsi="仿宋" w:eastAsia="仿宋"/>
          <w:b/>
          <w:bCs/>
          <w:sz w:val="30"/>
          <w:szCs w:val="30"/>
          <w:lang w:val="en-US" w:eastAsia="zh-CN"/>
        </w:rPr>
        <w:t>7、</w:t>
      </w:r>
      <w:r>
        <w:rPr>
          <w:rFonts w:hint="eastAsia" w:ascii="仿宋" w:hAnsi="仿宋" w:eastAsia="仿宋"/>
          <w:b/>
          <w:bCs/>
          <w:sz w:val="30"/>
          <w:szCs w:val="30"/>
          <w:lang w:eastAsia="zh-CN"/>
        </w:rPr>
        <w:t>采购地点：</w:t>
      </w:r>
      <w:r>
        <w:rPr>
          <w:rFonts w:hint="eastAsia" w:ascii="仿宋" w:hAnsi="仿宋" w:eastAsia="仿宋"/>
          <w:sz w:val="30"/>
          <w:szCs w:val="30"/>
        </w:rPr>
        <w:t>内江市第一人民医院新区全科医师楼</w:t>
      </w:r>
      <w:r>
        <w:rPr>
          <w:rFonts w:hint="eastAsia" w:ascii="仿宋" w:hAnsi="仿宋" w:eastAsia="仿宋"/>
          <w:sz w:val="30"/>
          <w:szCs w:val="30"/>
          <w:lang w:val="en-US" w:eastAsia="zh-CN"/>
        </w:rPr>
        <w:t>五楼</w:t>
      </w:r>
      <w:r>
        <w:rPr>
          <w:rFonts w:hint="eastAsia" w:ascii="仿宋" w:hAnsi="仿宋" w:eastAsia="仿宋"/>
          <w:sz w:val="30"/>
          <w:szCs w:val="30"/>
        </w:rPr>
        <w:t>会议室。</w:t>
      </w:r>
    </w:p>
    <w:p>
      <w:pPr>
        <w:spacing w:line="480" w:lineRule="exact"/>
        <w:jc w:val="left"/>
        <w:rPr>
          <w:rFonts w:hint="default" w:ascii="仿宋" w:hAnsi="仿宋" w:eastAsia="仿宋"/>
          <w:b/>
          <w:bCs/>
          <w:sz w:val="30"/>
          <w:szCs w:val="30"/>
          <w:lang w:val="en-US" w:eastAsia="zh-CN"/>
        </w:rPr>
      </w:pPr>
      <w:r>
        <w:rPr>
          <w:rFonts w:hint="eastAsia" w:ascii="仿宋" w:hAnsi="仿宋" w:eastAsia="仿宋"/>
          <w:b/>
          <w:bCs/>
          <w:sz w:val="30"/>
          <w:szCs w:val="30"/>
          <w:lang w:val="en-US" w:eastAsia="zh-CN"/>
        </w:rPr>
        <w:t>六</w:t>
      </w:r>
      <w:r>
        <w:rPr>
          <w:rFonts w:hint="default" w:ascii="仿宋" w:hAnsi="仿宋" w:eastAsia="仿宋"/>
          <w:b/>
          <w:bCs/>
          <w:sz w:val="30"/>
          <w:szCs w:val="30"/>
          <w:lang w:val="en-US" w:eastAsia="zh-CN"/>
        </w:rPr>
        <w:t>、联系方式</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 xml:space="preserve">通讯地址：内江市市中区汉安大道西段1866号 </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邮编：641001</w:t>
      </w:r>
    </w:p>
    <w:p>
      <w:pPr>
        <w:spacing w:line="480" w:lineRule="exact"/>
        <w:ind w:firstLine="602" w:firstLineChars="200"/>
        <w:jc w:val="left"/>
        <w:rPr>
          <w:rFonts w:hint="default" w:ascii="仿宋" w:hAnsi="仿宋" w:eastAsia="仿宋"/>
          <w:b/>
          <w:bCs/>
          <w:sz w:val="30"/>
          <w:szCs w:val="30"/>
          <w:lang w:val="en-US" w:eastAsia="zh-CN"/>
        </w:rPr>
      </w:pPr>
      <w:r>
        <w:rPr>
          <w:rFonts w:hint="default" w:ascii="仿宋" w:hAnsi="仿宋" w:eastAsia="仿宋"/>
          <w:b/>
          <w:bCs/>
          <w:sz w:val="30"/>
          <w:szCs w:val="30"/>
          <w:lang w:val="en-US" w:eastAsia="zh-CN"/>
        </w:rPr>
        <w:t>组织部门：总务科</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联系人：</w:t>
      </w:r>
      <w:r>
        <w:rPr>
          <w:rFonts w:hint="eastAsia" w:ascii="仿宋" w:hAnsi="仿宋" w:eastAsia="仿宋"/>
          <w:sz w:val="30"/>
          <w:szCs w:val="30"/>
          <w:lang w:val="en-US" w:eastAsia="zh-CN"/>
        </w:rPr>
        <w:t>谭老师</w:t>
      </w:r>
      <w:r>
        <w:rPr>
          <w:rFonts w:hint="default" w:ascii="仿宋" w:hAnsi="仿宋" w:eastAsia="仿宋"/>
          <w:sz w:val="30"/>
          <w:szCs w:val="30"/>
          <w:lang w:val="en-US" w:eastAsia="zh-CN"/>
        </w:rPr>
        <w:t xml:space="preserve"> </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联系方式：</w:t>
      </w:r>
      <w:r>
        <w:rPr>
          <w:rFonts w:hint="eastAsia" w:ascii="仿宋" w:hAnsi="仿宋" w:eastAsia="仿宋"/>
          <w:sz w:val="30"/>
          <w:szCs w:val="30"/>
          <w:lang w:val="en-US" w:eastAsia="zh-CN"/>
        </w:rPr>
        <w:t>0832-2037643，</w:t>
      </w:r>
      <w:r>
        <w:rPr>
          <w:rFonts w:hint="default" w:ascii="仿宋" w:hAnsi="仿宋" w:eastAsia="仿宋"/>
          <w:sz w:val="30"/>
          <w:szCs w:val="30"/>
          <w:lang w:val="en-US" w:eastAsia="zh-CN"/>
        </w:rPr>
        <w:t>法定工作日内，8：00~12：00/ 14：30~17：30（法定节假日除外）</w:t>
      </w:r>
    </w:p>
    <w:p>
      <w:pPr>
        <w:spacing w:line="480" w:lineRule="exact"/>
        <w:ind w:firstLine="602" w:firstLineChars="200"/>
        <w:jc w:val="left"/>
        <w:rPr>
          <w:rFonts w:hint="default" w:ascii="仿宋" w:hAnsi="仿宋" w:eastAsia="仿宋"/>
          <w:b/>
          <w:bCs/>
          <w:sz w:val="30"/>
          <w:szCs w:val="30"/>
          <w:lang w:val="en-US" w:eastAsia="zh-CN"/>
        </w:rPr>
      </w:pPr>
      <w:r>
        <w:rPr>
          <w:rFonts w:hint="default" w:ascii="仿宋" w:hAnsi="仿宋" w:eastAsia="仿宋"/>
          <w:b/>
          <w:bCs/>
          <w:sz w:val="30"/>
          <w:szCs w:val="30"/>
          <w:lang w:val="en-US" w:eastAsia="zh-CN"/>
        </w:rPr>
        <w:t>监督部门：审计科</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联系方式：0832-2155638</w:t>
      </w:r>
    </w:p>
    <w:p>
      <w:pPr>
        <w:spacing w:line="480" w:lineRule="exact"/>
        <w:ind w:firstLine="600" w:firstLineChars="200"/>
        <w:jc w:val="left"/>
        <w:rPr>
          <w:rFonts w:hint="default" w:ascii="仿宋" w:hAnsi="仿宋" w:eastAsia="仿宋"/>
          <w:sz w:val="30"/>
          <w:szCs w:val="30"/>
          <w:lang w:val="en-US" w:eastAsia="zh-CN"/>
        </w:rPr>
      </w:pPr>
      <w:r>
        <w:rPr>
          <w:rFonts w:hint="default" w:ascii="仿宋" w:hAnsi="仿宋" w:eastAsia="仿宋"/>
          <w:sz w:val="30"/>
          <w:szCs w:val="30"/>
          <w:lang w:val="en-US" w:eastAsia="zh-CN"/>
        </w:rPr>
        <w:t>邮箱：</w:t>
      </w:r>
      <w:r>
        <w:rPr>
          <w:rFonts w:hint="default" w:ascii="仿宋" w:hAnsi="仿宋" w:eastAsia="仿宋"/>
          <w:sz w:val="30"/>
          <w:szCs w:val="30"/>
          <w:lang w:val="en-US" w:eastAsia="zh-CN"/>
        </w:rPr>
        <w:fldChar w:fldCharType="begin"/>
      </w:r>
      <w:r>
        <w:rPr>
          <w:rFonts w:hint="default" w:ascii="仿宋" w:hAnsi="仿宋" w:eastAsia="仿宋"/>
          <w:sz w:val="30"/>
          <w:szCs w:val="30"/>
          <w:lang w:val="en-US" w:eastAsia="zh-CN"/>
        </w:rPr>
        <w:instrText xml:space="preserve"> HYPERLINK "mailto:njyyjss@163.com" </w:instrText>
      </w:r>
      <w:r>
        <w:rPr>
          <w:rFonts w:hint="default" w:ascii="仿宋" w:hAnsi="仿宋" w:eastAsia="仿宋"/>
          <w:sz w:val="30"/>
          <w:szCs w:val="30"/>
          <w:lang w:val="en-US" w:eastAsia="zh-CN"/>
        </w:rPr>
        <w:fldChar w:fldCharType="separate"/>
      </w:r>
      <w:r>
        <w:rPr>
          <w:rFonts w:hint="default" w:ascii="仿宋" w:hAnsi="仿宋" w:eastAsia="仿宋"/>
          <w:sz w:val="30"/>
          <w:szCs w:val="30"/>
          <w:lang w:val="en-US" w:eastAsia="zh-CN"/>
        </w:rPr>
        <w:t>njyyjss@163.com</w:t>
      </w:r>
      <w:r>
        <w:rPr>
          <w:rFonts w:hint="default" w:ascii="仿宋" w:hAnsi="仿宋" w:eastAsia="仿宋"/>
          <w:sz w:val="30"/>
          <w:szCs w:val="30"/>
          <w:lang w:val="en-US" w:eastAsia="zh-CN"/>
        </w:rPr>
        <w:fldChar w:fldCharType="end"/>
      </w:r>
    </w:p>
    <w:p>
      <w:pPr>
        <w:spacing w:line="480" w:lineRule="exact"/>
        <w:ind w:left="5138" w:leftChars="304" w:hanging="4500" w:hangingChars="1500"/>
        <w:jc w:val="left"/>
        <w:rPr>
          <w:rFonts w:hint="eastAsia" w:ascii="仿宋" w:hAnsi="仿宋" w:eastAsia="仿宋"/>
          <w:sz w:val="30"/>
          <w:szCs w:val="30"/>
          <w:lang w:val="en-US" w:eastAsia="zh-CN"/>
        </w:rPr>
      </w:pPr>
      <w:r>
        <w:rPr>
          <w:rFonts w:hint="default" w:ascii="仿宋" w:hAnsi="仿宋" w:eastAsia="仿宋"/>
          <w:sz w:val="30"/>
          <w:szCs w:val="30"/>
          <w:lang w:val="en-US" w:eastAsia="zh-CN"/>
        </w:rPr>
        <w:t xml:space="preserve">                     </w:t>
      </w:r>
      <w:r>
        <w:rPr>
          <w:rFonts w:hint="eastAsia" w:ascii="仿宋" w:hAnsi="仿宋" w:eastAsia="仿宋"/>
          <w:sz w:val="30"/>
          <w:szCs w:val="30"/>
          <w:lang w:val="en-US" w:eastAsia="zh-CN"/>
        </w:rPr>
        <w:t xml:space="preserve">  </w:t>
      </w:r>
    </w:p>
    <w:p>
      <w:pPr>
        <w:spacing w:line="480" w:lineRule="exact"/>
        <w:ind w:left="5138" w:leftChars="304" w:hanging="4500" w:hangingChars="1500"/>
        <w:jc w:val="left"/>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        </w:t>
      </w:r>
    </w:p>
    <w:p>
      <w:pPr>
        <w:spacing w:line="480" w:lineRule="exact"/>
        <w:ind w:left="5426" w:leftChars="2584" w:firstLine="0" w:firstLineChars="0"/>
        <w:jc w:val="left"/>
        <w:rPr>
          <w:rFonts w:hint="default" w:ascii="仿宋" w:hAnsi="仿宋" w:eastAsia="仿宋"/>
          <w:sz w:val="30"/>
          <w:szCs w:val="30"/>
          <w:lang w:val="en-US" w:eastAsia="zh-CN"/>
        </w:rPr>
      </w:pPr>
      <w:r>
        <w:rPr>
          <w:rFonts w:hint="default" w:ascii="仿宋" w:hAnsi="仿宋" w:eastAsia="仿宋"/>
          <w:sz w:val="30"/>
          <w:szCs w:val="30"/>
          <w:lang w:val="en-US" w:eastAsia="zh-CN"/>
        </w:rPr>
        <w:t>内江市第一人民</w:t>
      </w:r>
      <w:r>
        <w:rPr>
          <w:rFonts w:hint="eastAsia" w:ascii="仿宋" w:hAnsi="仿宋" w:eastAsia="仿宋"/>
          <w:sz w:val="30"/>
          <w:szCs w:val="30"/>
          <w:lang w:val="en-US" w:eastAsia="zh-CN"/>
        </w:rPr>
        <w:t>医</w:t>
      </w:r>
      <w:r>
        <w:rPr>
          <w:rFonts w:hint="default" w:ascii="仿宋" w:hAnsi="仿宋" w:eastAsia="仿宋"/>
          <w:sz w:val="30"/>
          <w:szCs w:val="30"/>
          <w:lang w:val="en-US" w:eastAsia="zh-CN"/>
        </w:rPr>
        <w:t xml:space="preserve">院                                             </w:t>
      </w:r>
    </w:p>
    <w:p>
      <w:pPr>
        <w:spacing w:line="480" w:lineRule="exact"/>
        <w:ind w:firstLine="5700" w:firstLineChars="1900"/>
        <w:jc w:val="left"/>
        <w:rPr>
          <w:rFonts w:hint="eastAsia" w:ascii="仿宋" w:hAnsi="仿宋" w:eastAsia="仿宋"/>
          <w:sz w:val="30"/>
          <w:szCs w:val="30"/>
        </w:rPr>
      </w:pPr>
      <w:bookmarkStart w:id="0" w:name="_GoBack"/>
      <w:bookmarkEnd w:id="0"/>
      <w:r>
        <w:rPr>
          <w:rFonts w:hint="default" w:ascii="仿宋" w:hAnsi="仿宋" w:eastAsia="仿宋"/>
          <w:sz w:val="30"/>
          <w:szCs w:val="30"/>
          <w:lang w:val="en-US" w:eastAsia="zh-CN"/>
        </w:rPr>
        <w:t>202</w:t>
      </w:r>
      <w:r>
        <w:rPr>
          <w:rFonts w:hint="eastAsia" w:ascii="仿宋" w:hAnsi="仿宋" w:eastAsia="仿宋"/>
          <w:sz w:val="30"/>
          <w:szCs w:val="30"/>
          <w:lang w:val="en-US" w:eastAsia="zh-CN"/>
        </w:rPr>
        <w:t>4</w:t>
      </w:r>
      <w:r>
        <w:rPr>
          <w:rFonts w:hint="default" w:ascii="仿宋" w:hAnsi="仿宋" w:eastAsia="仿宋"/>
          <w:sz w:val="30"/>
          <w:szCs w:val="30"/>
          <w:lang w:val="en-US" w:eastAsia="zh-CN"/>
        </w:rPr>
        <w:t>年4月2日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30B5"/>
    <w:rsid w:val="00002495"/>
    <w:rsid w:val="0005192A"/>
    <w:rsid w:val="00052FF9"/>
    <w:rsid w:val="000E30B5"/>
    <w:rsid w:val="000E6D62"/>
    <w:rsid w:val="001F04EE"/>
    <w:rsid w:val="002D60C7"/>
    <w:rsid w:val="00393FB5"/>
    <w:rsid w:val="003E63C7"/>
    <w:rsid w:val="005A7D87"/>
    <w:rsid w:val="005F7DC4"/>
    <w:rsid w:val="006E2B5C"/>
    <w:rsid w:val="007D0A53"/>
    <w:rsid w:val="008D40D5"/>
    <w:rsid w:val="0098289C"/>
    <w:rsid w:val="009A00BF"/>
    <w:rsid w:val="00A601A1"/>
    <w:rsid w:val="00DD6AC6"/>
    <w:rsid w:val="17FA22C1"/>
    <w:rsid w:val="18273122"/>
    <w:rsid w:val="22E5491B"/>
    <w:rsid w:val="36533653"/>
    <w:rsid w:val="3A2B49B3"/>
    <w:rsid w:val="4357300A"/>
    <w:rsid w:val="4C5442B3"/>
    <w:rsid w:val="4E6058E5"/>
    <w:rsid w:val="5C9924C1"/>
    <w:rsid w:val="666B0E4B"/>
    <w:rsid w:val="6CA61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unhideWhenUsed/>
    <w:qFormat/>
    <w:uiPriority w:val="99"/>
    <w:pPr>
      <w:spacing w:after="120"/>
    </w:pPr>
    <w:rPr>
      <w:rFonts w:ascii="Times New Roman" w:hAnsi="Times New Roman" w:eastAsia="宋体" w:cs="Times New Roman"/>
      <w:szCs w:val="24"/>
    </w:rPr>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styleId="11">
    <w:name w:val="List Paragraph"/>
    <w:basedOn w:val="1"/>
    <w:qFormat/>
    <w:uiPriority w:val="1"/>
    <w:pPr>
      <w:autoSpaceDE w:val="0"/>
      <w:autoSpaceDN w:val="0"/>
      <w:spacing w:before="81"/>
      <w:ind w:left="910" w:hanging="450"/>
      <w:jc w:val="left"/>
    </w:pPr>
    <w:rPr>
      <w:rFonts w:ascii="宋体" w:hAnsi="宋体" w:eastAsia="宋体" w:cs="宋体"/>
      <w:kern w:val="0"/>
      <w:sz w:val="22"/>
      <w:lang w:val="zh-CN" w:bidi="zh-CN"/>
    </w:rPr>
  </w:style>
  <w:style w:type="character" w:customStyle="1" w:styleId="12">
    <w:name w:val="正文文本 Char"/>
    <w:basedOn w:val="8"/>
    <w:link w:val="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589</Words>
  <Characters>3360</Characters>
  <Lines>28</Lines>
  <Paragraphs>7</Paragraphs>
  <TotalTime>70</TotalTime>
  <ScaleCrop>false</ScaleCrop>
  <LinksUpToDate>false</LinksUpToDate>
  <CharactersWithSpaces>3942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2022-02-16T07:00:00Z</dcterms:created>
  <dc:creator>s</dc:creator>
  <cp:lastModifiedBy>Man</cp:lastModifiedBy>
  <cp:lastPrinted>2024-03-21T07:53:00Z</cp:lastPrinted>
  <dcterms:modified xsi:type="dcterms:W3CDTF">2024-04-02T02:45:50Z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BF5A7EE7E9514B8FB64135B1722B5E2A</vt:lpwstr>
  </property>
</Properties>
</file>