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ageBreakBefore w:val="0"/>
        <w:widowControl/>
        <w:kinsoku/>
        <w:wordWrap/>
        <w:overflowPunct/>
        <w:topLinePunct w:val="0"/>
        <w:autoSpaceDE/>
        <w:autoSpaceDN/>
        <w:bidi w:val="0"/>
        <w:adjustRightInd/>
        <w:snapToGrid/>
        <w:spacing w:before="0" w:beforeLines="0" w:after="0" w:afterLines="0" w:line="240" w:lineRule="auto"/>
        <w:ind w:left="0" w:leftChars="0" w:firstLine="0" w:firstLineChars="0"/>
        <w:jc w:val="center"/>
        <w:textAlignment w:val="auto"/>
        <w:rPr>
          <w:rFonts w:hint="default" w:ascii="Times New Roman" w:hAnsi="Times New Roman" w:eastAsia="方正小标宋" w:cs="Times New Roman"/>
        </w:rPr>
      </w:pPr>
      <w:r>
        <w:rPr>
          <w:rFonts w:hint="default" w:ascii="Times New Roman" w:hAnsi="Times New Roman" w:eastAsia="方正小标宋" w:cs="Times New Roman"/>
        </w:rPr>
        <w:t>内江市第一人民医院</w:t>
      </w:r>
    </w:p>
    <w:p>
      <w:pPr>
        <w:pStyle w:val="2"/>
        <w:pageBreakBefore w:val="0"/>
        <w:widowControl/>
        <w:kinsoku/>
        <w:wordWrap/>
        <w:overflowPunct/>
        <w:topLinePunct w:val="0"/>
        <w:autoSpaceDE/>
        <w:autoSpaceDN/>
        <w:bidi w:val="0"/>
        <w:adjustRightInd/>
        <w:snapToGrid/>
        <w:spacing w:before="0" w:beforeLines="0" w:after="0" w:afterLines="0" w:line="240" w:lineRule="auto"/>
        <w:ind w:left="0" w:leftChars="0" w:firstLine="0" w:firstLineChars="0"/>
        <w:jc w:val="center"/>
        <w:textAlignment w:val="auto"/>
        <w:rPr>
          <w:rFonts w:hint="default"/>
          <w:lang w:val="zh-CN"/>
        </w:rPr>
      </w:pPr>
      <w:r>
        <w:rPr>
          <w:rFonts w:hint="eastAsia" w:ascii="Times New Roman" w:hAnsi="Times New Roman" w:eastAsia="方正小标宋" w:cs="Times New Roman"/>
          <w:lang w:val="en-US" w:eastAsia="zh-CN"/>
        </w:rPr>
        <w:t>一年期视频拍摄制作服务</w:t>
      </w:r>
      <w:r>
        <w:rPr>
          <w:rFonts w:hint="default" w:ascii="Times New Roman" w:hAnsi="Times New Roman" w:eastAsia="方正小标宋" w:cs="Times New Roman"/>
          <w:lang w:val="en-US" w:eastAsia="zh-CN"/>
        </w:rPr>
        <w:t>采购公告</w:t>
      </w:r>
    </w:p>
    <w:p>
      <w:pPr>
        <w:widowControl/>
        <w:numPr>
          <w:ilvl w:val="0"/>
          <w:numId w:val="1"/>
        </w:numPr>
        <w:adjustRightInd w:val="0"/>
        <w:spacing w:line="240" w:lineRule="auto"/>
        <w:ind w:left="0" w:leftChars="0" w:firstLine="0" w:firstLineChars="0"/>
        <w:jc w:val="left"/>
        <w:rPr>
          <w:rFonts w:hint="default" w:ascii="Times New Roman" w:hAnsi="Times New Roman" w:eastAsia="仿宋" w:cs="Times New Roman"/>
          <w:b/>
          <w:bCs/>
          <w:color w:val="000000"/>
          <w:kern w:val="0"/>
          <w:sz w:val="32"/>
          <w:szCs w:val="32"/>
          <w:lang w:val="zh-CN"/>
        </w:rPr>
      </w:pPr>
      <w:r>
        <w:rPr>
          <w:rFonts w:hint="eastAsia" w:ascii="Times New Roman" w:hAnsi="Times New Roman" w:eastAsia="仿宋" w:cs="Times New Roman"/>
          <w:b/>
          <w:bCs/>
          <w:color w:val="000000"/>
          <w:kern w:val="0"/>
          <w:sz w:val="32"/>
          <w:szCs w:val="32"/>
          <w:lang w:val="en-US" w:eastAsia="zh-CN"/>
        </w:rPr>
        <w:t>项目</w:t>
      </w:r>
      <w:r>
        <w:rPr>
          <w:rFonts w:hint="default" w:ascii="Times New Roman" w:hAnsi="Times New Roman" w:eastAsia="仿宋" w:cs="Times New Roman"/>
          <w:b/>
          <w:bCs/>
          <w:color w:val="000000"/>
          <w:kern w:val="0"/>
          <w:sz w:val="32"/>
          <w:szCs w:val="32"/>
          <w:lang w:val="zh-CN"/>
        </w:rPr>
        <w:t>概况</w:t>
      </w:r>
    </w:p>
    <w:p>
      <w:pPr>
        <w:keepNext w:val="0"/>
        <w:keepLines w:val="0"/>
        <w:pageBreakBefore w:val="0"/>
        <w:widowControl/>
        <w:numPr>
          <w:ilvl w:val="0"/>
          <w:numId w:val="2"/>
        </w:numPr>
        <w:kinsoku/>
        <w:wordWrap/>
        <w:overflowPunct/>
        <w:topLinePunct w:val="0"/>
        <w:autoSpaceDE/>
        <w:autoSpaceDN/>
        <w:bidi w:val="0"/>
        <w:adjustRightInd w:val="0"/>
        <w:snapToGrid/>
        <w:spacing w:line="240" w:lineRule="auto"/>
        <w:ind w:left="-80" w:leftChars="0" w:firstLine="400" w:firstLineChars="0"/>
        <w:jc w:val="left"/>
        <w:textAlignment w:val="auto"/>
        <w:rPr>
          <w:rFonts w:hint="default" w:ascii="Times New Roman" w:hAnsi="Times New Roman" w:eastAsia="仿宋" w:cs="Times New Roman"/>
          <w:b w:val="0"/>
          <w:bCs w:val="0"/>
          <w:color w:val="000000"/>
          <w:kern w:val="0"/>
          <w:sz w:val="32"/>
          <w:szCs w:val="32"/>
          <w:lang w:val="zh-CN"/>
        </w:rPr>
      </w:pPr>
      <w:r>
        <w:rPr>
          <w:rFonts w:hint="default" w:ascii="Times New Roman" w:hAnsi="Times New Roman" w:eastAsia="仿宋" w:cs="Times New Roman"/>
          <w:b w:val="0"/>
          <w:bCs w:val="0"/>
          <w:color w:val="000000"/>
          <w:kern w:val="0"/>
          <w:sz w:val="32"/>
          <w:szCs w:val="32"/>
          <w:lang w:val="zh-CN"/>
        </w:rPr>
        <w:t>采购单位：内江市第一人民医院</w:t>
      </w:r>
    </w:p>
    <w:p>
      <w:pPr>
        <w:keepNext w:val="0"/>
        <w:keepLines w:val="0"/>
        <w:pageBreakBefore w:val="0"/>
        <w:widowControl/>
        <w:numPr>
          <w:ilvl w:val="0"/>
          <w:numId w:val="2"/>
        </w:numPr>
        <w:kinsoku/>
        <w:wordWrap/>
        <w:overflowPunct/>
        <w:topLinePunct w:val="0"/>
        <w:autoSpaceDE/>
        <w:autoSpaceDN/>
        <w:bidi w:val="0"/>
        <w:adjustRightInd w:val="0"/>
        <w:snapToGrid/>
        <w:spacing w:line="240" w:lineRule="auto"/>
        <w:ind w:left="-80" w:leftChars="0" w:firstLine="400" w:firstLineChars="0"/>
        <w:jc w:val="left"/>
        <w:textAlignment w:val="auto"/>
        <w:rPr>
          <w:rFonts w:hint="default" w:ascii="Times New Roman" w:hAnsi="Times New Roman" w:eastAsia="仿宋" w:cs="Times New Roman"/>
          <w:color w:val="000000"/>
          <w:kern w:val="0"/>
          <w:sz w:val="32"/>
          <w:szCs w:val="32"/>
          <w:lang w:val="en-US" w:eastAsia="zh-CN"/>
        </w:rPr>
      </w:pPr>
      <w:r>
        <w:rPr>
          <w:rFonts w:hint="default" w:ascii="Times New Roman" w:hAnsi="Times New Roman" w:eastAsia="仿宋" w:cs="Times New Roman"/>
          <w:b w:val="0"/>
          <w:bCs w:val="0"/>
          <w:color w:val="000000"/>
          <w:kern w:val="0"/>
          <w:sz w:val="32"/>
          <w:szCs w:val="32"/>
          <w:lang w:val="zh-CN"/>
        </w:rPr>
        <w:t>采购项目名称：</w:t>
      </w:r>
      <w:r>
        <w:rPr>
          <w:rFonts w:hint="eastAsia" w:ascii="Times New Roman" w:hAnsi="Times New Roman" w:eastAsia="仿宋" w:cs="Times New Roman"/>
          <w:b w:val="0"/>
          <w:bCs w:val="0"/>
          <w:color w:val="000000"/>
          <w:kern w:val="0"/>
          <w:sz w:val="32"/>
          <w:szCs w:val="32"/>
          <w:lang w:val="en-US" w:eastAsia="zh-CN"/>
        </w:rPr>
        <w:t>一年期视频拍摄制作服务</w:t>
      </w:r>
    </w:p>
    <w:p>
      <w:pPr>
        <w:keepNext w:val="0"/>
        <w:keepLines w:val="0"/>
        <w:pageBreakBefore w:val="0"/>
        <w:widowControl/>
        <w:numPr>
          <w:ilvl w:val="0"/>
          <w:numId w:val="2"/>
        </w:numPr>
        <w:kinsoku/>
        <w:wordWrap/>
        <w:overflowPunct/>
        <w:topLinePunct w:val="0"/>
        <w:autoSpaceDE/>
        <w:autoSpaceDN/>
        <w:bidi w:val="0"/>
        <w:adjustRightInd w:val="0"/>
        <w:snapToGrid/>
        <w:spacing w:line="240" w:lineRule="auto"/>
        <w:ind w:left="-80" w:leftChars="0" w:firstLine="400" w:firstLineChars="0"/>
        <w:jc w:val="left"/>
        <w:textAlignment w:val="auto"/>
        <w:rPr>
          <w:rFonts w:hint="default" w:ascii="Times New Roman" w:hAnsi="Times New Roman" w:eastAsia="仿宋" w:cs="Times New Roman"/>
          <w:color w:val="000000"/>
          <w:kern w:val="0"/>
          <w:sz w:val="32"/>
          <w:szCs w:val="32"/>
          <w:highlight w:val="none"/>
          <w:lang w:val="en-US" w:eastAsia="zh-CN"/>
        </w:rPr>
      </w:pPr>
      <w:r>
        <w:rPr>
          <w:rFonts w:hint="eastAsia" w:ascii="Times New Roman" w:hAnsi="Times New Roman" w:eastAsia="仿宋" w:cs="Times New Roman"/>
          <w:color w:val="000000"/>
          <w:kern w:val="0"/>
          <w:sz w:val="32"/>
          <w:szCs w:val="32"/>
          <w:highlight w:val="none"/>
          <w:lang w:val="en-US" w:eastAsia="zh-CN"/>
        </w:rPr>
        <w:t>最高</w:t>
      </w:r>
      <w:r>
        <w:rPr>
          <w:rFonts w:hint="default" w:ascii="Times New Roman" w:hAnsi="Times New Roman" w:eastAsia="仿宋" w:cs="Times New Roman"/>
          <w:color w:val="000000"/>
          <w:kern w:val="0"/>
          <w:sz w:val="32"/>
          <w:szCs w:val="32"/>
          <w:highlight w:val="none"/>
        </w:rPr>
        <w:t>限价：人民币</w:t>
      </w:r>
      <w:r>
        <w:rPr>
          <w:rFonts w:hint="eastAsia" w:ascii="Times New Roman" w:hAnsi="Times New Roman" w:eastAsia="仿宋" w:cs="Times New Roman"/>
          <w:color w:val="000000"/>
          <w:kern w:val="0"/>
          <w:sz w:val="32"/>
          <w:szCs w:val="32"/>
          <w:highlight w:val="none"/>
          <w:lang w:val="en-US" w:eastAsia="zh-CN"/>
        </w:rPr>
        <w:t>28</w:t>
      </w:r>
      <w:r>
        <w:rPr>
          <w:rFonts w:hint="default" w:ascii="Times New Roman" w:hAnsi="Times New Roman" w:eastAsia="仿宋" w:cs="Times New Roman"/>
          <w:color w:val="000000"/>
          <w:kern w:val="0"/>
          <w:sz w:val="32"/>
          <w:szCs w:val="32"/>
          <w:highlight w:val="none"/>
        </w:rPr>
        <w:t>万元</w:t>
      </w:r>
      <w:r>
        <w:rPr>
          <w:rFonts w:hint="eastAsia" w:ascii="Times New Roman" w:hAnsi="Times New Roman" w:eastAsia="仿宋" w:cs="Times New Roman"/>
          <w:color w:val="000000"/>
          <w:kern w:val="0"/>
          <w:sz w:val="32"/>
          <w:szCs w:val="32"/>
          <w:highlight w:val="none"/>
          <w:lang w:eastAsia="zh-CN"/>
        </w:rPr>
        <w:t>，此限价包含此次购买的服务费用以及人工费、</w:t>
      </w:r>
      <w:r>
        <w:rPr>
          <w:rFonts w:hint="eastAsia" w:ascii="Times New Roman" w:hAnsi="Times New Roman" w:eastAsia="仿宋" w:cs="Times New Roman"/>
          <w:color w:val="000000"/>
          <w:kern w:val="0"/>
          <w:sz w:val="32"/>
          <w:szCs w:val="32"/>
          <w:highlight w:val="none"/>
          <w:lang w:val="en-US" w:eastAsia="zh-CN"/>
        </w:rPr>
        <w:t>税金</w:t>
      </w:r>
      <w:r>
        <w:rPr>
          <w:rFonts w:hint="eastAsia" w:ascii="Times New Roman" w:hAnsi="Times New Roman" w:eastAsia="仿宋" w:cs="Times New Roman"/>
          <w:color w:val="000000"/>
          <w:kern w:val="0"/>
          <w:sz w:val="32"/>
          <w:szCs w:val="32"/>
          <w:highlight w:val="none"/>
          <w:lang w:eastAsia="zh-CN"/>
        </w:rPr>
        <w:t>等全部费用</w:t>
      </w:r>
      <w:r>
        <w:rPr>
          <w:rFonts w:hint="default" w:ascii="Times New Roman" w:hAnsi="Times New Roman" w:eastAsia="仿宋" w:cs="Times New Roman"/>
          <w:color w:val="000000"/>
          <w:kern w:val="0"/>
          <w:sz w:val="32"/>
          <w:szCs w:val="32"/>
          <w:highlight w:val="none"/>
        </w:rPr>
        <w:t>。</w:t>
      </w:r>
      <w:r>
        <w:rPr>
          <w:rFonts w:hint="eastAsia" w:ascii="Times New Roman" w:hAnsi="Times New Roman" w:eastAsia="仿宋" w:cs="Times New Roman"/>
          <w:color w:val="000000"/>
          <w:kern w:val="0"/>
          <w:sz w:val="32"/>
          <w:szCs w:val="32"/>
          <w:highlight w:val="none"/>
          <w:lang w:val="en-US" w:eastAsia="zh-CN"/>
        </w:rPr>
        <w:t>全年费用据实结算。</w:t>
      </w:r>
    </w:p>
    <w:p>
      <w:pPr>
        <w:keepNext w:val="0"/>
        <w:keepLines w:val="0"/>
        <w:pageBreakBefore w:val="0"/>
        <w:widowControl/>
        <w:numPr>
          <w:ilvl w:val="0"/>
          <w:numId w:val="2"/>
        </w:numPr>
        <w:kinsoku/>
        <w:wordWrap/>
        <w:overflowPunct/>
        <w:topLinePunct w:val="0"/>
        <w:autoSpaceDE/>
        <w:autoSpaceDN/>
        <w:bidi w:val="0"/>
        <w:adjustRightInd w:val="0"/>
        <w:snapToGrid/>
        <w:spacing w:line="240" w:lineRule="auto"/>
        <w:ind w:left="-80" w:leftChars="0" w:firstLine="400" w:firstLineChars="0"/>
        <w:jc w:val="left"/>
        <w:textAlignment w:val="auto"/>
        <w:rPr>
          <w:rFonts w:hint="default" w:ascii="Times New Roman" w:hAnsi="Times New Roman" w:eastAsia="仿宋" w:cs="Times New Roman"/>
          <w:b w:val="0"/>
          <w:bCs w:val="0"/>
          <w:color w:val="000000"/>
          <w:kern w:val="0"/>
          <w:sz w:val="32"/>
          <w:szCs w:val="32"/>
          <w:lang w:val="zh-CN"/>
        </w:rPr>
      </w:pPr>
      <w:r>
        <w:rPr>
          <w:rFonts w:hint="default" w:ascii="Times New Roman" w:hAnsi="Times New Roman" w:eastAsia="仿宋" w:cs="Times New Roman"/>
          <w:color w:val="000000"/>
          <w:kern w:val="0"/>
          <w:sz w:val="32"/>
          <w:szCs w:val="32"/>
          <w:lang w:eastAsia="zh-CN"/>
        </w:rPr>
        <w:t>中选</w:t>
      </w:r>
      <w:r>
        <w:rPr>
          <w:rFonts w:hint="default" w:ascii="Times New Roman" w:hAnsi="Times New Roman" w:eastAsia="仿宋" w:cs="Times New Roman"/>
          <w:color w:val="000000"/>
          <w:kern w:val="0"/>
          <w:sz w:val="32"/>
          <w:szCs w:val="32"/>
        </w:rPr>
        <w:t>方式：供应商在满足资格要求及商务要求的基础上，</w:t>
      </w:r>
      <w:r>
        <w:rPr>
          <w:rFonts w:hint="eastAsia" w:ascii="Times New Roman" w:hAnsi="Times New Roman" w:eastAsia="仿宋" w:cs="Times New Roman"/>
          <w:color w:val="000000"/>
          <w:kern w:val="0"/>
          <w:sz w:val="32"/>
          <w:szCs w:val="32"/>
          <w:lang w:eastAsia="zh-CN"/>
        </w:rPr>
        <w:t>最低价中选（采用统一折扣率报价）</w:t>
      </w:r>
      <w:r>
        <w:rPr>
          <w:rFonts w:hint="default" w:ascii="Times New Roman" w:hAnsi="Times New Roman" w:eastAsia="仿宋" w:cs="Times New Roman"/>
          <w:color w:val="000000"/>
          <w:kern w:val="0"/>
          <w:sz w:val="32"/>
          <w:szCs w:val="32"/>
          <w:lang w:eastAsia="zh-CN"/>
        </w:rPr>
        <w:t>。</w:t>
      </w:r>
    </w:p>
    <w:p>
      <w:pPr>
        <w:keepNext w:val="0"/>
        <w:keepLines w:val="0"/>
        <w:pageBreakBefore w:val="0"/>
        <w:widowControl/>
        <w:numPr>
          <w:ilvl w:val="0"/>
          <w:numId w:val="2"/>
        </w:numPr>
        <w:kinsoku/>
        <w:wordWrap/>
        <w:overflowPunct/>
        <w:topLinePunct w:val="0"/>
        <w:autoSpaceDE/>
        <w:autoSpaceDN/>
        <w:bidi w:val="0"/>
        <w:adjustRightInd w:val="0"/>
        <w:snapToGrid/>
        <w:spacing w:line="240" w:lineRule="auto"/>
        <w:ind w:left="-80" w:leftChars="0" w:firstLine="400" w:firstLineChars="0"/>
        <w:jc w:val="left"/>
        <w:textAlignment w:val="auto"/>
        <w:rPr>
          <w:rFonts w:hint="default" w:ascii="Times New Roman" w:hAnsi="Times New Roman" w:eastAsia="仿宋" w:cs="Times New Roman"/>
          <w:b w:val="0"/>
          <w:bCs w:val="0"/>
          <w:color w:val="000000"/>
          <w:kern w:val="0"/>
          <w:sz w:val="32"/>
          <w:szCs w:val="32"/>
          <w:lang w:val="zh-CN"/>
        </w:rPr>
      </w:pPr>
      <w:r>
        <w:rPr>
          <w:rFonts w:hint="default" w:ascii="Times New Roman" w:hAnsi="Times New Roman" w:eastAsia="仿宋" w:cs="Times New Roman"/>
          <w:b w:val="0"/>
          <w:bCs w:val="0"/>
          <w:color w:val="000000"/>
          <w:kern w:val="0"/>
          <w:sz w:val="32"/>
          <w:szCs w:val="32"/>
          <w:lang w:val="zh-CN"/>
        </w:rPr>
        <w:t>采购项目内容</w:t>
      </w:r>
      <w:r>
        <w:rPr>
          <w:rFonts w:hint="eastAsia" w:ascii="Times New Roman" w:hAnsi="Times New Roman" w:eastAsia="仿宋" w:cs="Times New Roman"/>
          <w:b w:val="0"/>
          <w:bCs w:val="0"/>
          <w:color w:val="000000"/>
          <w:kern w:val="0"/>
          <w:sz w:val="32"/>
          <w:szCs w:val="32"/>
          <w:lang w:val="en-US" w:eastAsia="zh-CN"/>
        </w:rPr>
        <w:t>及报价</w:t>
      </w:r>
      <w:r>
        <w:rPr>
          <w:rFonts w:hint="default" w:ascii="Times New Roman" w:hAnsi="Times New Roman" w:eastAsia="仿宋" w:cs="Times New Roman"/>
          <w:b w:val="0"/>
          <w:bCs w:val="0"/>
          <w:color w:val="000000"/>
          <w:kern w:val="0"/>
          <w:sz w:val="32"/>
          <w:szCs w:val="32"/>
          <w:lang w:val="zh-CN"/>
        </w:rPr>
        <w:t>：</w:t>
      </w:r>
    </w:p>
    <w:tbl>
      <w:tblPr>
        <w:tblStyle w:val="5"/>
        <w:tblpPr w:leftFromText="180" w:rightFromText="180" w:vertAnchor="text" w:horzAnchor="page" w:tblpX="1587" w:tblpY="46"/>
        <w:tblOverlap w:val="never"/>
        <w:tblW w:w="896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16"/>
        <w:gridCol w:w="6377"/>
        <w:gridCol w:w="723"/>
        <w:gridCol w:w="12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78" w:hRule="atLeast"/>
          <w:jc w:val="center"/>
        </w:trPr>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top"/>
              <w:rPr>
                <w:rFonts w:ascii="仿宋" w:hAnsi="仿宋" w:eastAsia="仿宋" w:cs="仿宋"/>
                <w:b/>
                <w:bCs/>
                <w:i w:val="0"/>
                <w:iCs w:val="0"/>
                <w:color w:val="000000"/>
                <w:sz w:val="28"/>
                <w:szCs w:val="28"/>
                <w:u w:val="none"/>
              </w:rPr>
            </w:pPr>
            <w:r>
              <w:rPr>
                <w:rStyle w:val="10"/>
                <w:sz w:val="28"/>
                <w:szCs w:val="28"/>
                <w:lang w:val="en-US" w:eastAsia="zh-CN" w:bidi="ar"/>
              </w:rPr>
              <w:t>序号</w:t>
            </w:r>
          </w:p>
        </w:tc>
        <w:tc>
          <w:tcPr>
            <w:tcW w:w="6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top"/>
              <w:rPr>
                <w:rFonts w:hint="eastAsia" w:ascii="仿宋" w:hAnsi="仿宋" w:eastAsia="仿宋" w:cs="仿宋"/>
                <w:b/>
                <w:bCs/>
                <w:i w:val="0"/>
                <w:iCs w:val="0"/>
                <w:color w:val="000000"/>
                <w:sz w:val="28"/>
                <w:szCs w:val="28"/>
                <w:u w:val="none"/>
              </w:rPr>
            </w:pPr>
            <w:r>
              <w:rPr>
                <w:rStyle w:val="10"/>
                <w:sz w:val="28"/>
                <w:szCs w:val="28"/>
                <w:lang w:val="en-US" w:eastAsia="zh-CN" w:bidi="ar"/>
              </w:rPr>
              <w:t>名称</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top"/>
              <w:rPr>
                <w:rFonts w:hint="eastAsia" w:ascii="仿宋" w:hAnsi="仿宋" w:eastAsia="仿宋" w:cs="仿宋"/>
                <w:b/>
                <w:bCs/>
                <w:i w:val="0"/>
                <w:iCs w:val="0"/>
                <w:color w:val="000000"/>
                <w:sz w:val="28"/>
                <w:szCs w:val="28"/>
                <w:u w:val="none"/>
              </w:rPr>
            </w:pPr>
            <w:r>
              <w:rPr>
                <w:rStyle w:val="10"/>
                <w:sz w:val="28"/>
                <w:szCs w:val="28"/>
                <w:lang w:val="en-US" w:eastAsia="zh-CN" w:bidi="ar"/>
              </w:rPr>
              <w:t>单位</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top"/>
              <w:rPr>
                <w:rFonts w:hint="eastAsia" w:ascii="仿宋" w:hAnsi="仿宋" w:eastAsia="仿宋" w:cs="仿宋"/>
                <w:b/>
                <w:bCs/>
                <w:i w:val="0"/>
                <w:iCs w:val="0"/>
                <w:color w:val="000000"/>
                <w:sz w:val="28"/>
                <w:szCs w:val="28"/>
                <w:u w:val="none"/>
              </w:rPr>
            </w:pPr>
            <w:r>
              <w:rPr>
                <w:rStyle w:val="10"/>
                <w:sz w:val="28"/>
                <w:szCs w:val="28"/>
                <w:lang w:val="en-US" w:eastAsia="zh-CN" w:bidi="ar"/>
              </w:rPr>
              <w:t>单价最高限价（元）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3" w:hRule="atLeast"/>
          <w:jc w:val="center"/>
        </w:trPr>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6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top"/>
              <w:rPr>
                <w:rFonts w:hint="eastAsia" w:ascii="宋体" w:hAnsi="宋体" w:eastAsia="宋体" w:cs="宋体"/>
                <w:i w:val="0"/>
                <w:iCs w:val="0"/>
                <w:color w:val="000000"/>
                <w:sz w:val="24"/>
                <w:szCs w:val="24"/>
                <w:u w:val="none"/>
              </w:rPr>
            </w:pPr>
            <w:r>
              <w:rPr>
                <w:rFonts w:hint="eastAsia" w:ascii="仿宋" w:hAnsi="仿宋" w:eastAsia="仿宋" w:cs="仿宋"/>
                <w:bCs/>
                <w:color w:val="auto"/>
                <w:kern w:val="0"/>
                <w:sz w:val="24"/>
                <w:szCs w:val="24"/>
                <w:lang w:eastAsia="zh-CN"/>
              </w:rPr>
              <w:t>护士节、医师节、廉政宣传等专题视频</w:t>
            </w:r>
            <w:r>
              <w:rPr>
                <w:rFonts w:hint="eastAsia" w:ascii="仿宋" w:hAnsi="仿宋" w:eastAsia="仿宋" w:cs="仿宋"/>
                <w:bCs/>
                <w:color w:val="auto"/>
                <w:kern w:val="0"/>
                <w:sz w:val="24"/>
                <w:szCs w:val="24"/>
                <w:lang w:val="en-US" w:eastAsia="zh-CN"/>
              </w:rPr>
              <w:t>(包括微电影，微视频参赛视频）</w:t>
            </w:r>
            <w:r>
              <w:rPr>
                <w:rFonts w:hint="eastAsia" w:ascii="仿宋" w:hAnsi="仿宋" w:eastAsia="仿宋" w:cs="仿宋"/>
                <w:bCs/>
                <w:color w:val="auto"/>
                <w:kern w:val="0"/>
                <w:sz w:val="24"/>
                <w:szCs w:val="24"/>
                <w:lang w:eastAsia="zh-CN"/>
              </w:rPr>
              <w:t>摄制；科普视频（包括动画视频科普）摄制</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top"/>
              <w:rPr>
                <w:rFonts w:hint="eastAsia" w:ascii="宋体" w:hAnsi="宋体" w:eastAsia="宋体" w:cs="宋体"/>
                <w:i w:val="0"/>
                <w:iCs w:val="0"/>
                <w:color w:val="000000"/>
                <w:sz w:val="24"/>
                <w:szCs w:val="24"/>
                <w:u w:val="none"/>
              </w:rPr>
            </w:pPr>
            <w:r>
              <w:rPr>
                <w:rFonts w:hint="eastAsia" w:ascii="仿宋" w:hAnsi="仿宋" w:eastAsia="仿宋" w:cs="仿宋"/>
                <w:bCs/>
                <w:color w:val="auto"/>
                <w:kern w:val="0"/>
                <w:sz w:val="24"/>
                <w:szCs w:val="24"/>
                <w:lang w:val="en-US" w:eastAsia="zh-CN"/>
              </w:rPr>
              <w:t>分钟</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top"/>
              <w:rPr>
                <w:rFonts w:hint="default" w:ascii="仿宋" w:hAnsi="仿宋" w:eastAsia="仿宋" w:cs="仿宋"/>
                <w:bCs/>
                <w:color w:val="auto"/>
                <w:kern w:val="0"/>
                <w:sz w:val="24"/>
                <w:szCs w:val="24"/>
                <w:lang w:val="en-US" w:eastAsia="zh-CN"/>
              </w:rPr>
            </w:pPr>
            <w:r>
              <w:rPr>
                <w:rFonts w:hint="eastAsia" w:ascii="仿宋" w:hAnsi="仿宋" w:eastAsia="仿宋" w:cs="仿宋"/>
                <w:bCs/>
                <w:color w:val="auto"/>
                <w:kern w:val="0"/>
                <w:sz w:val="24"/>
                <w:szCs w:val="24"/>
                <w:lang w:val="en-US" w:eastAsia="zh-CN"/>
              </w:rPr>
              <w:t>8500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7" w:hRule="atLeast"/>
          <w:jc w:val="center"/>
        </w:trPr>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top"/>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6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top"/>
              <w:rPr>
                <w:rFonts w:hint="eastAsia" w:ascii="宋体" w:hAnsi="宋体" w:eastAsia="宋体" w:cs="宋体"/>
                <w:i w:val="0"/>
                <w:iCs w:val="0"/>
                <w:color w:val="000000"/>
                <w:kern w:val="0"/>
                <w:sz w:val="24"/>
                <w:szCs w:val="24"/>
                <w:u w:val="none"/>
                <w:lang w:val="en-US" w:eastAsia="zh-CN" w:bidi="ar"/>
              </w:rPr>
            </w:pPr>
            <w:r>
              <w:rPr>
                <w:rFonts w:hint="eastAsia" w:ascii="仿宋" w:hAnsi="仿宋" w:eastAsia="仿宋" w:cs="仿宋"/>
                <w:bCs/>
                <w:color w:val="auto"/>
                <w:kern w:val="0"/>
                <w:sz w:val="24"/>
                <w:szCs w:val="24"/>
                <w:lang w:val="en-US" w:eastAsia="zh-CN"/>
              </w:rPr>
              <w:t>医疗、护理等操作视频摄制；特殊事件或重大活动（教</w:t>
            </w:r>
            <w:r>
              <w:rPr>
                <w:rFonts w:hint="default" w:ascii="仿宋" w:hAnsi="仿宋" w:eastAsia="仿宋" w:cs="仿宋"/>
                <w:bCs/>
                <w:color w:val="auto"/>
                <w:kern w:val="0"/>
                <w:sz w:val="24"/>
                <w:szCs w:val="24"/>
                <w:lang w:val="en-US" w:eastAsia="zh-CN"/>
              </w:rPr>
              <w:t>学</w:t>
            </w:r>
            <w:r>
              <w:rPr>
                <w:rFonts w:hint="eastAsia" w:ascii="仿宋" w:hAnsi="仿宋" w:eastAsia="仿宋" w:cs="仿宋"/>
                <w:bCs/>
                <w:color w:val="auto"/>
                <w:kern w:val="0"/>
                <w:sz w:val="24"/>
                <w:szCs w:val="24"/>
                <w:lang w:val="en-US" w:eastAsia="zh-CN"/>
              </w:rPr>
              <w:t>，</w:t>
            </w:r>
            <w:r>
              <w:rPr>
                <w:rFonts w:hint="default" w:ascii="仿宋" w:hAnsi="仿宋" w:eastAsia="仿宋" w:cs="仿宋"/>
                <w:bCs/>
                <w:color w:val="auto"/>
                <w:kern w:val="0"/>
                <w:sz w:val="24"/>
                <w:szCs w:val="24"/>
                <w:lang w:val="en-US" w:eastAsia="zh-CN"/>
              </w:rPr>
              <w:t>宣</w:t>
            </w:r>
            <w:r>
              <w:rPr>
                <w:rFonts w:hint="eastAsia" w:ascii="仿宋" w:hAnsi="仿宋" w:eastAsia="仿宋" w:cs="仿宋"/>
                <w:bCs/>
                <w:color w:val="auto"/>
                <w:kern w:val="0"/>
                <w:sz w:val="24"/>
                <w:szCs w:val="24"/>
                <w:lang w:val="en-US" w:eastAsia="zh-CN"/>
              </w:rPr>
              <w:t>讲，</w:t>
            </w:r>
            <w:r>
              <w:rPr>
                <w:rFonts w:hint="default" w:ascii="仿宋" w:hAnsi="仿宋" w:eastAsia="仿宋" w:cs="仿宋"/>
                <w:bCs/>
                <w:color w:val="auto"/>
                <w:kern w:val="0"/>
                <w:sz w:val="24"/>
                <w:szCs w:val="24"/>
                <w:lang w:val="en-US" w:eastAsia="zh-CN"/>
              </w:rPr>
              <w:t>竞</w:t>
            </w:r>
            <w:r>
              <w:rPr>
                <w:rFonts w:hint="eastAsia" w:ascii="仿宋" w:hAnsi="仿宋" w:eastAsia="仿宋" w:cs="仿宋"/>
                <w:bCs/>
                <w:color w:val="auto"/>
                <w:kern w:val="0"/>
                <w:sz w:val="24"/>
                <w:szCs w:val="24"/>
                <w:lang w:val="en-US" w:eastAsia="zh-CN"/>
              </w:rPr>
              <w:t>赛</w:t>
            </w:r>
            <w:r>
              <w:rPr>
                <w:rFonts w:hint="default" w:ascii="仿宋" w:hAnsi="仿宋" w:eastAsia="仿宋" w:cs="仿宋"/>
                <w:bCs/>
                <w:color w:val="auto"/>
                <w:kern w:val="0"/>
                <w:sz w:val="24"/>
                <w:szCs w:val="24"/>
                <w:lang w:val="en-US" w:eastAsia="zh-CN"/>
              </w:rPr>
              <w:t>等</w:t>
            </w:r>
            <w:r>
              <w:rPr>
                <w:rFonts w:hint="eastAsia" w:ascii="仿宋" w:hAnsi="仿宋" w:eastAsia="仿宋" w:cs="仿宋"/>
                <w:bCs/>
                <w:color w:val="auto"/>
                <w:kern w:val="0"/>
                <w:sz w:val="24"/>
                <w:szCs w:val="24"/>
                <w:lang w:val="en-US" w:eastAsia="zh-CN"/>
              </w:rPr>
              <w:t>）视频摄制（含剪辑）</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top"/>
              <w:rPr>
                <w:rFonts w:hint="default" w:ascii="宋体" w:hAnsi="宋体" w:eastAsia="宋体" w:cs="宋体"/>
                <w:i w:val="0"/>
                <w:iCs w:val="0"/>
                <w:color w:val="000000"/>
                <w:kern w:val="0"/>
                <w:sz w:val="24"/>
                <w:szCs w:val="24"/>
                <w:u w:val="none"/>
                <w:lang w:val="en-US" w:eastAsia="zh-CN" w:bidi="ar"/>
              </w:rPr>
            </w:pPr>
            <w:r>
              <w:rPr>
                <w:rFonts w:hint="eastAsia" w:ascii="仿宋" w:hAnsi="仿宋" w:eastAsia="仿宋" w:cs="仿宋"/>
                <w:bCs/>
                <w:color w:val="auto"/>
                <w:kern w:val="0"/>
                <w:sz w:val="24"/>
                <w:szCs w:val="24"/>
                <w:lang w:val="en-US" w:eastAsia="zh-CN"/>
              </w:rPr>
              <w:t>分钟</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top"/>
              <w:rPr>
                <w:rFonts w:hint="default" w:ascii="仿宋" w:hAnsi="仿宋" w:eastAsia="仿宋" w:cs="仿宋"/>
                <w:bCs/>
                <w:color w:val="auto"/>
                <w:kern w:val="0"/>
                <w:sz w:val="24"/>
                <w:szCs w:val="24"/>
                <w:lang w:val="en-US" w:eastAsia="zh-CN"/>
              </w:rPr>
            </w:pPr>
            <w:r>
              <w:rPr>
                <w:rFonts w:hint="eastAsia" w:ascii="仿宋" w:hAnsi="仿宋" w:eastAsia="仿宋" w:cs="仿宋"/>
                <w:bCs/>
                <w:color w:val="auto"/>
                <w:kern w:val="0"/>
                <w:sz w:val="24"/>
                <w:szCs w:val="24"/>
                <w:lang w:val="en-US" w:eastAsia="zh-CN"/>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7" w:hRule="atLeast"/>
          <w:jc w:val="center"/>
        </w:trPr>
        <w:tc>
          <w:tcPr>
            <w:tcW w:w="6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top"/>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6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top"/>
              <w:rPr>
                <w:rFonts w:hint="eastAsia" w:ascii="宋体" w:hAnsi="宋体" w:eastAsia="宋体" w:cs="宋体"/>
                <w:i w:val="0"/>
                <w:iCs w:val="0"/>
                <w:color w:val="000000"/>
                <w:kern w:val="0"/>
                <w:sz w:val="24"/>
                <w:szCs w:val="24"/>
                <w:u w:val="none"/>
                <w:lang w:val="en-US" w:eastAsia="zh-CN" w:bidi="ar"/>
              </w:rPr>
            </w:pPr>
            <w:r>
              <w:rPr>
                <w:rFonts w:hint="eastAsia" w:ascii="仿宋" w:hAnsi="仿宋" w:eastAsia="仿宋" w:cs="仿宋"/>
                <w:bCs/>
                <w:color w:val="auto"/>
                <w:kern w:val="0"/>
                <w:sz w:val="24"/>
                <w:szCs w:val="24"/>
                <w:lang w:val="en-US" w:eastAsia="zh-CN"/>
              </w:rPr>
              <w:t>后期制作：宣传汇报片类</w:t>
            </w:r>
          </w:p>
        </w:tc>
        <w:tc>
          <w:tcPr>
            <w:tcW w:w="7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top"/>
              <w:rPr>
                <w:rFonts w:hint="eastAsia" w:ascii="宋体" w:hAnsi="宋体" w:eastAsia="宋体" w:cs="宋体"/>
                <w:i w:val="0"/>
                <w:iCs w:val="0"/>
                <w:color w:val="000000"/>
                <w:kern w:val="0"/>
                <w:sz w:val="24"/>
                <w:szCs w:val="24"/>
                <w:u w:val="none"/>
                <w:lang w:val="en-US" w:eastAsia="zh-CN" w:bidi="ar"/>
              </w:rPr>
            </w:pPr>
            <w:r>
              <w:rPr>
                <w:rFonts w:hint="eastAsia" w:ascii="仿宋" w:hAnsi="仿宋" w:eastAsia="仿宋" w:cs="仿宋"/>
                <w:bCs/>
                <w:color w:val="auto"/>
                <w:kern w:val="0"/>
                <w:sz w:val="24"/>
                <w:szCs w:val="24"/>
                <w:lang w:val="en-US" w:eastAsia="zh-CN"/>
              </w:rPr>
              <w:t>分钟</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top"/>
              <w:rPr>
                <w:rFonts w:hint="default" w:ascii="仿宋" w:hAnsi="仿宋" w:eastAsia="仿宋" w:cs="仿宋"/>
                <w:bCs/>
                <w:color w:val="auto"/>
                <w:kern w:val="0"/>
                <w:sz w:val="24"/>
                <w:szCs w:val="24"/>
                <w:lang w:val="en-US" w:eastAsia="zh-CN"/>
              </w:rPr>
            </w:pPr>
            <w:r>
              <w:rPr>
                <w:rFonts w:hint="eastAsia" w:ascii="仿宋" w:hAnsi="仿宋" w:eastAsia="仿宋" w:cs="仿宋"/>
                <w:bCs/>
                <w:color w:val="auto"/>
                <w:kern w:val="0"/>
                <w:sz w:val="24"/>
                <w:szCs w:val="24"/>
                <w:lang w:val="en-US" w:eastAsia="zh-CN"/>
              </w:rPr>
              <w:t>1200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6" w:hRule="atLeast"/>
          <w:jc w:val="center"/>
        </w:trPr>
        <w:tc>
          <w:tcPr>
            <w:tcW w:w="6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top"/>
            </w:pPr>
          </w:p>
        </w:tc>
        <w:tc>
          <w:tcPr>
            <w:tcW w:w="6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top"/>
              <w:rPr>
                <w:rFonts w:hint="eastAsia" w:eastAsia="宋体"/>
                <w:lang w:eastAsia="zh-CN"/>
              </w:rPr>
            </w:pPr>
            <w:r>
              <w:rPr>
                <w:rFonts w:hint="eastAsia" w:ascii="仿宋" w:hAnsi="仿宋" w:eastAsia="仿宋" w:cs="仿宋"/>
                <w:bCs/>
                <w:color w:val="auto"/>
                <w:kern w:val="0"/>
                <w:sz w:val="24"/>
                <w:szCs w:val="24"/>
                <w:lang w:val="en-US" w:eastAsia="zh-CN"/>
              </w:rPr>
              <w:t>后期制作：主题演讲、会议纪实类</w:t>
            </w:r>
          </w:p>
        </w:tc>
        <w:tc>
          <w:tcPr>
            <w:tcW w:w="7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top"/>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top"/>
              <w:rPr>
                <w:rFonts w:hint="default" w:ascii="仿宋" w:hAnsi="仿宋" w:eastAsia="仿宋" w:cs="仿宋"/>
                <w:bCs/>
                <w:color w:val="auto"/>
                <w:kern w:val="0"/>
                <w:sz w:val="24"/>
                <w:szCs w:val="24"/>
                <w:lang w:val="en-US" w:eastAsia="zh-CN"/>
              </w:rPr>
            </w:pPr>
            <w:r>
              <w:rPr>
                <w:rFonts w:hint="eastAsia" w:ascii="仿宋" w:hAnsi="仿宋" w:eastAsia="仿宋" w:cs="仿宋"/>
                <w:bCs/>
                <w:color w:val="auto"/>
                <w:kern w:val="0"/>
                <w:sz w:val="24"/>
                <w:szCs w:val="24"/>
                <w:lang w:val="en-US" w:eastAsia="zh-CN"/>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2" w:hRule="atLeast"/>
          <w:jc w:val="center"/>
        </w:trPr>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top"/>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6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top"/>
              <w:rPr>
                <w:rFonts w:hint="eastAsia" w:ascii="宋体" w:hAnsi="宋体" w:eastAsia="宋体" w:cs="宋体"/>
                <w:i w:val="0"/>
                <w:iCs w:val="0"/>
                <w:color w:val="000000"/>
                <w:kern w:val="0"/>
                <w:sz w:val="24"/>
                <w:szCs w:val="24"/>
                <w:u w:val="none"/>
                <w:lang w:val="en-US" w:eastAsia="zh-CN" w:bidi="ar"/>
              </w:rPr>
            </w:pPr>
            <w:r>
              <w:rPr>
                <w:rFonts w:hint="eastAsia" w:ascii="仿宋" w:hAnsi="仿宋" w:eastAsia="仿宋" w:cs="仿宋"/>
                <w:bCs/>
                <w:color w:val="auto"/>
                <w:kern w:val="0"/>
                <w:sz w:val="24"/>
                <w:szCs w:val="24"/>
                <w:lang w:val="en-US" w:eastAsia="zh-CN"/>
              </w:rPr>
              <w:t>纯摄影收音（不剪辑）</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top"/>
              <w:rPr>
                <w:rFonts w:hint="default" w:ascii="宋体" w:hAnsi="宋体" w:eastAsia="宋体" w:cs="宋体"/>
                <w:i w:val="0"/>
                <w:iCs w:val="0"/>
                <w:color w:val="000000"/>
                <w:kern w:val="0"/>
                <w:sz w:val="24"/>
                <w:szCs w:val="24"/>
                <w:u w:val="none"/>
                <w:lang w:val="en-US" w:eastAsia="zh-CN" w:bidi="ar"/>
              </w:rPr>
            </w:pPr>
            <w:r>
              <w:rPr>
                <w:rFonts w:hint="eastAsia" w:ascii="仿宋" w:hAnsi="仿宋" w:eastAsia="仿宋" w:cs="仿宋"/>
                <w:bCs/>
                <w:color w:val="auto"/>
                <w:kern w:val="0"/>
                <w:sz w:val="24"/>
                <w:szCs w:val="24"/>
                <w:lang w:val="en-US" w:eastAsia="zh-CN"/>
              </w:rPr>
              <w:t>机位\天</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top"/>
              <w:rPr>
                <w:rFonts w:hint="default" w:ascii="仿宋" w:hAnsi="仿宋" w:eastAsia="仿宋" w:cs="仿宋"/>
                <w:bCs/>
                <w:color w:val="auto"/>
                <w:kern w:val="0"/>
                <w:sz w:val="24"/>
                <w:szCs w:val="24"/>
                <w:lang w:val="en-US" w:eastAsia="zh-CN"/>
              </w:rPr>
            </w:pPr>
            <w:r>
              <w:rPr>
                <w:rFonts w:hint="eastAsia" w:ascii="仿宋" w:hAnsi="仿宋" w:eastAsia="仿宋" w:cs="仿宋"/>
                <w:bCs/>
                <w:color w:val="auto"/>
                <w:kern w:val="0"/>
                <w:sz w:val="24"/>
                <w:szCs w:val="24"/>
                <w:lang w:val="en-US" w:eastAsia="zh-CN"/>
              </w:rPr>
              <w:t>1500</w:t>
            </w:r>
          </w:p>
        </w:tc>
      </w:tr>
    </w:tbl>
    <w:p>
      <w:pPr>
        <w:pStyle w:val="3"/>
        <w:numPr>
          <w:ilvl w:val="0"/>
          <w:numId w:val="0"/>
        </w:numPr>
        <w:ind w:leftChars="0"/>
        <w:jc w:val="left"/>
        <w:rPr>
          <w:rFonts w:hint="eastAsia" w:ascii="Times New Roman" w:hAnsi="Times New Roman" w:eastAsia="仿宋" w:cs="Times New Roman"/>
          <w:b/>
          <w:bCs/>
          <w:color w:val="000000"/>
          <w:kern w:val="0"/>
          <w:sz w:val="32"/>
          <w:szCs w:val="32"/>
          <w:lang w:val="en-US" w:eastAsia="zh-CN" w:bidi="ar-SA"/>
        </w:rPr>
      </w:pPr>
      <w:r>
        <w:rPr>
          <w:rFonts w:hint="eastAsia" w:ascii="Times New Roman" w:hAnsi="Times New Roman" w:eastAsia="仿宋" w:cs="Times New Roman"/>
          <w:b/>
          <w:bCs/>
          <w:color w:val="000000"/>
          <w:kern w:val="0"/>
          <w:sz w:val="32"/>
          <w:szCs w:val="32"/>
          <w:lang w:val="en-US" w:eastAsia="zh-CN" w:bidi="ar-SA"/>
        </w:rPr>
        <w:t>报价方式——统一折扣率报价（%）：</w:t>
      </w:r>
    </w:p>
    <w:p>
      <w:pPr>
        <w:pStyle w:val="3"/>
        <w:numPr>
          <w:ilvl w:val="0"/>
          <w:numId w:val="0"/>
        </w:numPr>
        <w:ind w:leftChars="0"/>
        <w:jc w:val="left"/>
        <w:rPr>
          <w:rFonts w:hint="eastAsia" w:ascii="Times New Roman" w:hAnsi="Times New Roman" w:eastAsia="仿宋" w:cs="Times New Roman"/>
          <w:b/>
          <w:bCs/>
          <w:color w:val="000000"/>
          <w:kern w:val="0"/>
          <w:sz w:val="32"/>
          <w:szCs w:val="32"/>
          <w:lang w:val="en-US" w:eastAsia="zh-CN" w:bidi="ar-SA"/>
        </w:rPr>
      </w:pPr>
    </w:p>
    <w:p>
      <w:pPr>
        <w:pStyle w:val="3"/>
        <w:numPr>
          <w:ilvl w:val="0"/>
          <w:numId w:val="1"/>
        </w:numPr>
        <w:ind w:left="0" w:leftChars="0" w:firstLine="0" w:firstLineChars="0"/>
        <w:rPr>
          <w:rFonts w:hint="eastAsia" w:ascii="Times New Roman" w:hAnsi="Times New Roman" w:eastAsia="仿宋" w:cs="Times New Roman"/>
          <w:b/>
          <w:bCs/>
          <w:color w:val="000000"/>
          <w:kern w:val="0"/>
          <w:sz w:val="32"/>
          <w:szCs w:val="32"/>
          <w:lang w:val="en-US" w:eastAsia="zh-Hans" w:bidi="ar-SA"/>
        </w:rPr>
      </w:pPr>
      <w:r>
        <w:rPr>
          <w:rFonts w:hint="eastAsia" w:ascii="Times New Roman" w:hAnsi="Times New Roman" w:eastAsia="仿宋" w:cs="Times New Roman"/>
          <w:b/>
          <w:bCs/>
          <w:color w:val="000000"/>
          <w:kern w:val="0"/>
          <w:sz w:val="32"/>
          <w:szCs w:val="32"/>
          <w:lang w:val="en-US" w:eastAsia="zh-Hans" w:bidi="ar-SA"/>
        </w:rPr>
        <w:t>商务要求</w:t>
      </w:r>
    </w:p>
    <w:p>
      <w:pPr>
        <w:pStyle w:val="3"/>
        <w:numPr>
          <w:ilvl w:val="0"/>
          <w:numId w:val="0"/>
        </w:numPr>
        <w:ind w:leftChars="0"/>
        <w:rPr>
          <w:rFonts w:hint="eastAsia" w:ascii="Times New Roman" w:hAnsi="Times New Roman" w:eastAsia="仿宋" w:cs="Times New Roman"/>
          <w:b/>
          <w:bCs/>
          <w:color w:val="000000"/>
          <w:kern w:val="0"/>
          <w:sz w:val="32"/>
          <w:szCs w:val="32"/>
          <w:lang w:val="en-US" w:eastAsia="zh-CN" w:bidi="ar-SA"/>
        </w:rPr>
      </w:pPr>
      <w:r>
        <w:rPr>
          <w:rFonts w:hint="eastAsia" w:ascii="Times New Roman" w:hAnsi="Times New Roman" w:eastAsia="仿宋" w:cs="Times New Roman"/>
          <w:b/>
          <w:bCs/>
          <w:color w:val="000000"/>
          <w:kern w:val="0"/>
          <w:sz w:val="32"/>
          <w:szCs w:val="32"/>
          <w:lang w:val="en-US" w:eastAsia="zh-CN" w:bidi="ar-SA"/>
        </w:rPr>
        <w:t>（一）、类别及要求</w:t>
      </w:r>
    </w:p>
    <w:tbl>
      <w:tblPr>
        <w:tblStyle w:val="5"/>
        <w:tblW w:w="93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551"/>
        <w:gridCol w:w="884"/>
        <w:gridCol w:w="700"/>
        <w:gridCol w:w="1350"/>
        <w:gridCol w:w="41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exact"/>
          <w:jc w:val="center"/>
        </w:trPr>
        <w:tc>
          <w:tcPr>
            <w:tcW w:w="733" w:type="dxa"/>
            <w:noWrap w:val="0"/>
            <w:vAlign w:val="top"/>
          </w:tcPr>
          <w:p>
            <w:pPr>
              <w:spacing w:line="300" w:lineRule="auto"/>
              <w:ind w:left="0" w:leftChars="0" w:firstLine="0" w:firstLineChars="0"/>
              <w:jc w:val="center"/>
              <w:rPr>
                <w:rFonts w:hint="eastAsia" w:ascii="仿宋" w:hAnsi="仿宋" w:eastAsia="仿宋" w:cs="仿宋"/>
                <w:b/>
                <w:color w:val="auto"/>
                <w:kern w:val="0"/>
                <w:sz w:val="24"/>
              </w:rPr>
            </w:pPr>
            <w:r>
              <w:rPr>
                <w:rFonts w:hint="eastAsia" w:ascii="仿宋" w:hAnsi="仿宋" w:eastAsia="仿宋" w:cs="仿宋"/>
                <w:b/>
                <w:color w:val="auto"/>
                <w:kern w:val="0"/>
                <w:sz w:val="24"/>
              </w:rPr>
              <w:t>序号</w:t>
            </w:r>
          </w:p>
        </w:tc>
        <w:tc>
          <w:tcPr>
            <w:tcW w:w="1551" w:type="dxa"/>
            <w:noWrap w:val="0"/>
            <w:vAlign w:val="top"/>
          </w:tcPr>
          <w:p>
            <w:pPr>
              <w:spacing w:line="300" w:lineRule="auto"/>
              <w:ind w:left="0" w:leftChars="0" w:firstLine="0" w:firstLineChars="0"/>
              <w:jc w:val="center"/>
              <w:rPr>
                <w:rFonts w:hint="eastAsia" w:ascii="仿宋" w:hAnsi="仿宋" w:eastAsia="仿宋" w:cs="仿宋"/>
                <w:b/>
                <w:color w:val="auto"/>
                <w:kern w:val="0"/>
                <w:sz w:val="24"/>
              </w:rPr>
            </w:pPr>
            <w:r>
              <w:rPr>
                <w:rFonts w:hint="eastAsia" w:ascii="仿宋" w:hAnsi="仿宋" w:eastAsia="仿宋" w:cs="仿宋"/>
                <w:b/>
                <w:color w:val="auto"/>
                <w:kern w:val="0"/>
                <w:sz w:val="24"/>
              </w:rPr>
              <w:t>类别</w:t>
            </w:r>
          </w:p>
        </w:tc>
        <w:tc>
          <w:tcPr>
            <w:tcW w:w="884" w:type="dxa"/>
            <w:noWrap w:val="0"/>
            <w:vAlign w:val="top"/>
          </w:tcPr>
          <w:p>
            <w:pPr>
              <w:spacing w:line="300" w:lineRule="auto"/>
              <w:ind w:left="0" w:leftChars="0" w:firstLine="0" w:firstLineChars="0"/>
              <w:jc w:val="center"/>
              <w:rPr>
                <w:rFonts w:hint="eastAsia" w:ascii="仿宋" w:hAnsi="仿宋" w:eastAsia="仿宋" w:cs="仿宋"/>
                <w:b/>
                <w:color w:val="auto"/>
                <w:kern w:val="0"/>
                <w:sz w:val="24"/>
              </w:rPr>
            </w:pPr>
            <w:r>
              <w:rPr>
                <w:rFonts w:hint="eastAsia" w:ascii="仿宋" w:hAnsi="仿宋" w:eastAsia="仿宋" w:cs="仿宋"/>
                <w:b/>
                <w:color w:val="auto"/>
                <w:kern w:val="0"/>
                <w:sz w:val="24"/>
              </w:rPr>
              <w:t>时长</w:t>
            </w:r>
          </w:p>
        </w:tc>
        <w:tc>
          <w:tcPr>
            <w:tcW w:w="700" w:type="dxa"/>
            <w:noWrap w:val="0"/>
            <w:vAlign w:val="top"/>
          </w:tcPr>
          <w:p>
            <w:pPr>
              <w:spacing w:line="300" w:lineRule="auto"/>
              <w:ind w:left="0" w:leftChars="0" w:firstLine="0" w:firstLineChars="0"/>
              <w:jc w:val="center"/>
              <w:rPr>
                <w:rFonts w:hint="eastAsia" w:ascii="仿宋" w:hAnsi="仿宋" w:eastAsia="仿宋" w:cs="仿宋"/>
                <w:b/>
                <w:color w:val="auto"/>
                <w:kern w:val="0"/>
                <w:sz w:val="24"/>
              </w:rPr>
            </w:pPr>
            <w:r>
              <w:rPr>
                <w:rFonts w:hint="eastAsia" w:ascii="仿宋" w:hAnsi="仿宋" w:eastAsia="仿宋" w:cs="仿宋"/>
                <w:b/>
                <w:color w:val="auto"/>
                <w:kern w:val="0"/>
                <w:sz w:val="24"/>
              </w:rPr>
              <w:t>数量</w:t>
            </w:r>
          </w:p>
        </w:tc>
        <w:tc>
          <w:tcPr>
            <w:tcW w:w="1350" w:type="dxa"/>
            <w:noWrap w:val="0"/>
            <w:vAlign w:val="top"/>
          </w:tcPr>
          <w:p>
            <w:pPr>
              <w:spacing w:line="300" w:lineRule="auto"/>
              <w:ind w:left="0" w:leftChars="0" w:firstLine="0" w:firstLineChars="0"/>
              <w:jc w:val="center"/>
              <w:rPr>
                <w:rFonts w:hint="default" w:ascii="仿宋" w:hAnsi="仿宋" w:eastAsia="仿宋" w:cs="仿宋"/>
                <w:b/>
                <w:color w:val="auto"/>
                <w:kern w:val="0"/>
                <w:sz w:val="24"/>
                <w:lang w:val="en-US" w:eastAsia="zh-CN"/>
              </w:rPr>
            </w:pPr>
            <w:r>
              <w:rPr>
                <w:rFonts w:hint="eastAsia" w:ascii="仿宋" w:hAnsi="仿宋" w:eastAsia="仿宋" w:cs="仿宋"/>
                <w:b/>
                <w:color w:val="auto"/>
                <w:kern w:val="0"/>
                <w:sz w:val="24"/>
                <w:lang w:val="en-US" w:eastAsia="zh-CN"/>
              </w:rPr>
              <w:t>要求</w:t>
            </w:r>
          </w:p>
        </w:tc>
        <w:tc>
          <w:tcPr>
            <w:tcW w:w="4179" w:type="dxa"/>
            <w:noWrap w:val="0"/>
            <w:vAlign w:val="top"/>
          </w:tcPr>
          <w:p>
            <w:pPr>
              <w:spacing w:line="300" w:lineRule="auto"/>
              <w:ind w:left="0" w:leftChars="0" w:firstLine="0" w:firstLineChars="0"/>
              <w:jc w:val="center"/>
              <w:rPr>
                <w:rFonts w:hint="eastAsia" w:ascii="仿宋" w:hAnsi="仿宋" w:eastAsia="仿宋" w:cs="仿宋"/>
                <w:b/>
                <w:color w:val="auto"/>
                <w:kern w:val="0"/>
                <w:sz w:val="24"/>
                <w:lang w:eastAsia="zh-CN"/>
              </w:rPr>
            </w:pPr>
            <w:r>
              <w:rPr>
                <w:rFonts w:hint="eastAsia" w:ascii="仿宋" w:hAnsi="仿宋" w:eastAsia="仿宋" w:cs="仿宋"/>
                <w:b/>
                <w:color w:val="auto"/>
                <w:kern w:val="0"/>
                <w:sz w:val="24"/>
                <w:lang w:eastAsia="zh-CN"/>
              </w:rPr>
              <w:t>具体细节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exact"/>
          <w:jc w:val="center"/>
        </w:trPr>
        <w:tc>
          <w:tcPr>
            <w:tcW w:w="733" w:type="dxa"/>
            <w:vMerge w:val="restart"/>
            <w:noWrap w:val="0"/>
            <w:vAlign w:val="center"/>
          </w:tcPr>
          <w:p>
            <w:pPr>
              <w:spacing w:line="320" w:lineRule="exact"/>
              <w:ind w:left="0" w:leftChars="0" w:firstLine="0" w:firstLineChars="0"/>
              <w:jc w:val="center"/>
              <w:rPr>
                <w:rFonts w:hint="default" w:ascii="仿宋" w:hAnsi="仿宋" w:eastAsia="仿宋" w:cs="仿宋"/>
                <w:bCs/>
                <w:color w:val="auto"/>
                <w:kern w:val="0"/>
                <w:sz w:val="24"/>
                <w:szCs w:val="24"/>
                <w:lang w:val="en-US" w:eastAsia="zh-CN"/>
              </w:rPr>
            </w:pPr>
            <w:r>
              <w:rPr>
                <w:rFonts w:hint="eastAsia" w:ascii="仿宋" w:hAnsi="仿宋" w:eastAsia="仿宋" w:cs="仿宋"/>
                <w:bCs/>
                <w:color w:val="auto"/>
                <w:kern w:val="0"/>
                <w:sz w:val="24"/>
                <w:szCs w:val="24"/>
                <w:lang w:eastAsia="zh-CN"/>
              </w:rPr>
              <w:t>1</w:t>
            </w:r>
          </w:p>
        </w:tc>
        <w:tc>
          <w:tcPr>
            <w:tcW w:w="1551" w:type="dxa"/>
            <w:vMerge w:val="restart"/>
            <w:noWrap w:val="0"/>
            <w:vAlign w:val="center"/>
          </w:tcPr>
          <w:p>
            <w:pPr>
              <w:spacing w:line="320" w:lineRule="exact"/>
              <w:ind w:left="0" w:leftChars="0" w:firstLine="0" w:firstLineChars="0"/>
              <w:jc w:val="center"/>
              <w:rPr>
                <w:rFonts w:hint="eastAsia" w:ascii="仿宋" w:hAnsi="仿宋" w:eastAsia="仿宋" w:cs="仿宋"/>
                <w:bCs/>
                <w:color w:val="auto"/>
                <w:kern w:val="0"/>
                <w:sz w:val="24"/>
                <w:szCs w:val="24"/>
                <w:lang w:eastAsia="zh-CN"/>
              </w:rPr>
            </w:pPr>
            <w:r>
              <w:rPr>
                <w:rFonts w:hint="eastAsia" w:ascii="仿宋" w:hAnsi="仿宋" w:eastAsia="仿宋" w:cs="仿宋"/>
                <w:bCs/>
                <w:color w:val="auto"/>
                <w:kern w:val="0"/>
                <w:sz w:val="24"/>
                <w:szCs w:val="24"/>
                <w:lang w:eastAsia="zh-CN"/>
              </w:rPr>
              <w:t>护士节、医师节、廉政宣传等专题视频</w:t>
            </w:r>
            <w:r>
              <w:rPr>
                <w:rFonts w:hint="eastAsia" w:ascii="仿宋" w:hAnsi="仿宋" w:eastAsia="仿宋" w:cs="仿宋"/>
                <w:bCs/>
                <w:color w:val="auto"/>
                <w:kern w:val="0"/>
                <w:sz w:val="24"/>
                <w:szCs w:val="24"/>
                <w:lang w:val="en-US" w:eastAsia="zh-CN"/>
              </w:rPr>
              <w:t>(包括微电影，微视频参赛视频）</w:t>
            </w:r>
            <w:r>
              <w:rPr>
                <w:rFonts w:hint="eastAsia" w:ascii="仿宋" w:hAnsi="仿宋" w:eastAsia="仿宋" w:cs="仿宋"/>
                <w:bCs/>
                <w:color w:val="auto"/>
                <w:kern w:val="0"/>
                <w:sz w:val="24"/>
                <w:szCs w:val="24"/>
                <w:lang w:eastAsia="zh-CN"/>
              </w:rPr>
              <w:t>摄制；科普视频（包括动画视频科普）摄制</w:t>
            </w:r>
          </w:p>
        </w:tc>
        <w:tc>
          <w:tcPr>
            <w:tcW w:w="884" w:type="dxa"/>
            <w:vMerge w:val="restart"/>
            <w:noWrap w:val="0"/>
            <w:vAlign w:val="center"/>
          </w:tcPr>
          <w:p>
            <w:pPr>
              <w:spacing w:line="320" w:lineRule="exact"/>
              <w:ind w:left="0" w:leftChars="0" w:firstLine="0" w:firstLineChars="0"/>
              <w:jc w:val="center"/>
              <w:rPr>
                <w:rFonts w:hint="default" w:ascii="仿宋" w:hAnsi="仿宋" w:eastAsia="仿宋" w:cs="仿宋"/>
                <w:bCs/>
                <w:color w:val="auto"/>
                <w:kern w:val="0"/>
                <w:sz w:val="24"/>
                <w:szCs w:val="24"/>
                <w:lang w:val="en-US" w:eastAsia="zh-CN"/>
              </w:rPr>
            </w:pPr>
            <w:r>
              <w:rPr>
                <w:rFonts w:hint="eastAsia" w:ascii="仿宋" w:hAnsi="仿宋" w:eastAsia="仿宋" w:cs="仿宋"/>
                <w:bCs/>
                <w:color w:val="auto"/>
                <w:kern w:val="0"/>
                <w:sz w:val="24"/>
                <w:szCs w:val="24"/>
                <w:lang w:val="en-US" w:eastAsia="zh-CN"/>
              </w:rPr>
              <w:t>1-10分钟</w:t>
            </w:r>
          </w:p>
        </w:tc>
        <w:tc>
          <w:tcPr>
            <w:tcW w:w="700" w:type="dxa"/>
            <w:vMerge w:val="restart"/>
            <w:noWrap w:val="0"/>
            <w:vAlign w:val="center"/>
          </w:tcPr>
          <w:p>
            <w:pPr>
              <w:spacing w:line="320" w:lineRule="exact"/>
              <w:ind w:left="0" w:leftChars="0" w:firstLine="0" w:firstLineChars="0"/>
              <w:jc w:val="center"/>
              <w:rPr>
                <w:rFonts w:hint="eastAsia" w:ascii="仿宋" w:hAnsi="仿宋" w:eastAsia="仿宋" w:cs="仿宋"/>
                <w:bCs/>
                <w:color w:val="auto"/>
                <w:kern w:val="0"/>
                <w:sz w:val="24"/>
                <w:szCs w:val="24"/>
                <w:lang w:eastAsia="zh-CN"/>
              </w:rPr>
            </w:pPr>
            <w:r>
              <w:rPr>
                <w:rFonts w:hint="eastAsia" w:ascii="仿宋" w:hAnsi="仿宋" w:eastAsia="仿宋" w:cs="仿宋"/>
                <w:bCs/>
                <w:color w:val="auto"/>
                <w:kern w:val="0"/>
                <w:sz w:val="24"/>
                <w:szCs w:val="24"/>
                <w:lang w:val="en-US" w:eastAsia="zh-CN"/>
              </w:rPr>
              <w:t>4部</w:t>
            </w:r>
          </w:p>
        </w:tc>
        <w:tc>
          <w:tcPr>
            <w:tcW w:w="1350" w:type="dxa"/>
            <w:noWrap w:val="0"/>
            <w:vAlign w:val="center"/>
          </w:tcPr>
          <w:p>
            <w:pPr>
              <w:spacing w:line="320" w:lineRule="exact"/>
              <w:ind w:left="0" w:leftChars="0" w:firstLine="0" w:firstLineChars="0"/>
              <w:jc w:val="center"/>
              <w:rPr>
                <w:rFonts w:hint="default" w:ascii="仿宋" w:hAnsi="仿宋" w:eastAsia="仿宋" w:cs="仿宋"/>
                <w:bCs/>
                <w:color w:val="auto"/>
                <w:kern w:val="0"/>
                <w:sz w:val="24"/>
                <w:szCs w:val="24"/>
                <w:lang w:eastAsia="zh-CN"/>
              </w:rPr>
            </w:pPr>
            <w:r>
              <w:rPr>
                <w:rFonts w:hint="eastAsia" w:ascii="仿宋" w:hAnsi="仿宋" w:eastAsia="仿宋" w:cs="仿宋"/>
                <w:bCs/>
                <w:color w:val="auto"/>
                <w:kern w:val="0"/>
                <w:sz w:val="24"/>
                <w:szCs w:val="24"/>
                <w:lang w:val="en-US" w:eastAsia="zh-CN"/>
              </w:rPr>
              <w:t>前期策划</w:t>
            </w:r>
          </w:p>
        </w:tc>
        <w:tc>
          <w:tcPr>
            <w:tcW w:w="4179" w:type="dxa"/>
            <w:noWrap w:val="0"/>
            <w:vAlign w:val="center"/>
          </w:tcPr>
          <w:p>
            <w:pPr>
              <w:spacing w:line="320" w:lineRule="exact"/>
              <w:ind w:left="0" w:leftChars="0" w:firstLine="0" w:firstLineChars="0"/>
              <w:jc w:val="center"/>
              <w:rPr>
                <w:rFonts w:hint="eastAsia" w:ascii="仿宋" w:hAnsi="仿宋" w:eastAsia="仿宋" w:cs="仿宋"/>
                <w:bCs/>
                <w:color w:val="auto"/>
                <w:kern w:val="0"/>
                <w:sz w:val="24"/>
                <w:szCs w:val="24"/>
                <w:lang w:val="en-US" w:eastAsia="zh-CN"/>
              </w:rPr>
            </w:pPr>
            <w:r>
              <w:rPr>
                <w:rFonts w:hint="eastAsia" w:ascii="仿宋" w:hAnsi="仿宋" w:eastAsia="仿宋" w:cs="仿宋"/>
                <w:bCs/>
                <w:color w:val="auto"/>
                <w:kern w:val="0"/>
                <w:sz w:val="24"/>
                <w:szCs w:val="24"/>
                <w:lang w:val="en-US" w:eastAsia="zh-CN"/>
              </w:rPr>
              <w:t>策划创意文案、剧本创作、分镜头脚本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exact"/>
          <w:jc w:val="center"/>
        </w:trPr>
        <w:tc>
          <w:tcPr>
            <w:tcW w:w="733" w:type="dxa"/>
            <w:vMerge w:val="continue"/>
            <w:noWrap w:val="0"/>
            <w:vAlign w:val="center"/>
          </w:tcPr>
          <w:p>
            <w:pPr>
              <w:spacing w:line="320" w:lineRule="exact"/>
              <w:jc w:val="center"/>
              <w:rPr>
                <w:rFonts w:hint="default" w:ascii="仿宋" w:hAnsi="仿宋" w:eastAsia="仿宋" w:cs="仿宋"/>
                <w:bCs/>
                <w:color w:val="auto"/>
                <w:kern w:val="0"/>
                <w:sz w:val="24"/>
                <w:szCs w:val="24"/>
                <w:lang w:val="en-US" w:eastAsia="zh-CN"/>
              </w:rPr>
            </w:pPr>
          </w:p>
        </w:tc>
        <w:tc>
          <w:tcPr>
            <w:tcW w:w="1551" w:type="dxa"/>
            <w:vMerge w:val="continue"/>
            <w:noWrap w:val="0"/>
            <w:vAlign w:val="center"/>
          </w:tcPr>
          <w:p>
            <w:pPr>
              <w:spacing w:line="320" w:lineRule="exact"/>
              <w:ind w:left="0" w:leftChars="0" w:firstLine="0" w:firstLineChars="0"/>
              <w:jc w:val="center"/>
              <w:rPr>
                <w:rFonts w:hint="eastAsia" w:ascii="仿宋" w:hAnsi="仿宋" w:eastAsia="仿宋" w:cs="仿宋"/>
                <w:bCs/>
                <w:color w:val="auto"/>
                <w:kern w:val="0"/>
                <w:sz w:val="24"/>
                <w:szCs w:val="24"/>
                <w:lang w:eastAsia="zh-CN"/>
              </w:rPr>
            </w:pPr>
          </w:p>
        </w:tc>
        <w:tc>
          <w:tcPr>
            <w:tcW w:w="884" w:type="dxa"/>
            <w:vMerge w:val="continue"/>
            <w:noWrap w:val="0"/>
            <w:vAlign w:val="center"/>
          </w:tcPr>
          <w:p>
            <w:pPr>
              <w:spacing w:line="320" w:lineRule="exact"/>
              <w:ind w:left="0" w:leftChars="0" w:firstLine="0" w:firstLineChars="0"/>
              <w:jc w:val="center"/>
              <w:rPr>
                <w:rFonts w:hint="default" w:ascii="仿宋" w:hAnsi="仿宋" w:eastAsia="仿宋" w:cs="仿宋"/>
                <w:bCs/>
                <w:color w:val="auto"/>
                <w:kern w:val="0"/>
                <w:sz w:val="24"/>
                <w:szCs w:val="24"/>
                <w:lang w:val="en-US" w:eastAsia="zh-CN"/>
              </w:rPr>
            </w:pPr>
          </w:p>
        </w:tc>
        <w:tc>
          <w:tcPr>
            <w:tcW w:w="700" w:type="dxa"/>
            <w:vMerge w:val="continue"/>
            <w:noWrap w:val="0"/>
            <w:vAlign w:val="center"/>
          </w:tcPr>
          <w:p>
            <w:pPr>
              <w:spacing w:line="320" w:lineRule="exact"/>
              <w:ind w:left="0" w:leftChars="0" w:firstLine="0" w:firstLineChars="0"/>
              <w:jc w:val="center"/>
              <w:rPr>
                <w:rFonts w:hint="default" w:ascii="仿宋" w:hAnsi="仿宋" w:eastAsia="仿宋" w:cs="仿宋"/>
                <w:bCs/>
                <w:color w:val="auto"/>
                <w:kern w:val="0"/>
                <w:sz w:val="24"/>
                <w:szCs w:val="24"/>
                <w:lang w:val="en-US" w:eastAsia="zh-CN"/>
              </w:rPr>
            </w:pPr>
          </w:p>
        </w:tc>
        <w:tc>
          <w:tcPr>
            <w:tcW w:w="1350" w:type="dxa"/>
            <w:noWrap w:val="0"/>
            <w:vAlign w:val="center"/>
          </w:tcPr>
          <w:p>
            <w:pPr>
              <w:spacing w:line="320" w:lineRule="exact"/>
              <w:ind w:left="0" w:leftChars="0" w:firstLine="0" w:firstLineChars="0"/>
              <w:jc w:val="center"/>
              <w:rPr>
                <w:rFonts w:hint="default" w:ascii="仿宋" w:hAnsi="仿宋" w:eastAsia="仿宋" w:cs="仿宋"/>
                <w:bCs/>
                <w:color w:val="auto"/>
                <w:kern w:val="0"/>
                <w:sz w:val="24"/>
                <w:szCs w:val="24"/>
                <w:lang w:eastAsia="zh-CN"/>
              </w:rPr>
            </w:pPr>
            <w:r>
              <w:rPr>
                <w:rFonts w:hint="eastAsia" w:ascii="仿宋" w:hAnsi="仿宋" w:eastAsia="仿宋" w:cs="仿宋"/>
                <w:bCs/>
                <w:color w:val="auto"/>
                <w:kern w:val="0"/>
                <w:sz w:val="24"/>
                <w:szCs w:val="24"/>
                <w:lang w:val="en-US" w:eastAsia="zh-CN"/>
              </w:rPr>
              <w:t>拍摄剧组人员</w:t>
            </w:r>
          </w:p>
        </w:tc>
        <w:tc>
          <w:tcPr>
            <w:tcW w:w="4179" w:type="dxa"/>
            <w:noWrap w:val="0"/>
            <w:vAlign w:val="center"/>
          </w:tcPr>
          <w:p>
            <w:pPr>
              <w:spacing w:line="320" w:lineRule="exact"/>
              <w:ind w:left="0" w:leftChars="0" w:firstLine="0" w:firstLineChars="0"/>
              <w:jc w:val="center"/>
              <w:rPr>
                <w:rFonts w:hint="default" w:ascii="仿宋" w:hAnsi="仿宋" w:eastAsia="仿宋" w:cs="仿宋"/>
                <w:bCs/>
                <w:color w:val="auto"/>
                <w:kern w:val="0"/>
                <w:sz w:val="24"/>
                <w:szCs w:val="24"/>
                <w:lang w:eastAsia="zh-CN"/>
              </w:rPr>
            </w:pPr>
            <w:r>
              <w:rPr>
                <w:rFonts w:hint="eastAsia" w:ascii="仿宋" w:hAnsi="仿宋" w:eastAsia="仿宋" w:cs="仿宋"/>
                <w:bCs/>
                <w:color w:val="auto"/>
                <w:kern w:val="0"/>
                <w:sz w:val="24"/>
                <w:szCs w:val="24"/>
                <w:lang w:val="en-US" w:eastAsia="zh-CN"/>
              </w:rPr>
              <w:t>导演、摄影师、摄影助理等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4" w:hRule="exact"/>
          <w:jc w:val="center"/>
        </w:trPr>
        <w:tc>
          <w:tcPr>
            <w:tcW w:w="733" w:type="dxa"/>
            <w:vMerge w:val="continue"/>
            <w:noWrap w:val="0"/>
            <w:vAlign w:val="center"/>
          </w:tcPr>
          <w:p>
            <w:pPr>
              <w:spacing w:line="320" w:lineRule="exact"/>
              <w:jc w:val="center"/>
              <w:rPr>
                <w:rFonts w:hint="default" w:ascii="仿宋" w:hAnsi="仿宋" w:eastAsia="仿宋" w:cs="仿宋"/>
                <w:bCs/>
                <w:color w:val="auto"/>
                <w:kern w:val="0"/>
                <w:sz w:val="24"/>
                <w:szCs w:val="24"/>
                <w:lang w:val="en-US" w:eastAsia="zh-CN"/>
              </w:rPr>
            </w:pPr>
          </w:p>
        </w:tc>
        <w:tc>
          <w:tcPr>
            <w:tcW w:w="1551" w:type="dxa"/>
            <w:vMerge w:val="continue"/>
            <w:noWrap w:val="0"/>
            <w:vAlign w:val="center"/>
          </w:tcPr>
          <w:p>
            <w:pPr>
              <w:spacing w:line="320" w:lineRule="exact"/>
              <w:ind w:left="0" w:leftChars="0" w:firstLine="0" w:firstLineChars="0"/>
              <w:jc w:val="center"/>
              <w:rPr>
                <w:rFonts w:hint="eastAsia" w:ascii="仿宋" w:hAnsi="仿宋" w:eastAsia="仿宋" w:cs="仿宋"/>
                <w:bCs/>
                <w:color w:val="auto"/>
                <w:kern w:val="0"/>
                <w:sz w:val="24"/>
                <w:szCs w:val="24"/>
                <w:lang w:eastAsia="zh-CN"/>
              </w:rPr>
            </w:pPr>
          </w:p>
        </w:tc>
        <w:tc>
          <w:tcPr>
            <w:tcW w:w="884" w:type="dxa"/>
            <w:vMerge w:val="continue"/>
            <w:noWrap w:val="0"/>
            <w:vAlign w:val="center"/>
          </w:tcPr>
          <w:p>
            <w:pPr>
              <w:spacing w:line="320" w:lineRule="exact"/>
              <w:ind w:left="0" w:leftChars="0" w:firstLine="0" w:firstLineChars="0"/>
              <w:jc w:val="center"/>
              <w:rPr>
                <w:rFonts w:hint="eastAsia" w:ascii="仿宋" w:hAnsi="仿宋" w:eastAsia="仿宋" w:cs="仿宋"/>
                <w:bCs/>
                <w:color w:val="auto"/>
                <w:kern w:val="0"/>
                <w:sz w:val="24"/>
                <w:szCs w:val="24"/>
                <w:lang w:val="en-US" w:eastAsia="zh-CN"/>
              </w:rPr>
            </w:pPr>
          </w:p>
        </w:tc>
        <w:tc>
          <w:tcPr>
            <w:tcW w:w="700" w:type="dxa"/>
            <w:vMerge w:val="continue"/>
            <w:noWrap w:val="0"/>
            <w:vAlign w:val="center"/>
          </w:tcPr>
          <w:p>
            <w:pPr>
              <w:spacing w:line="320" w:lineRule="exact"/>
              <w:ind w:left="0" w:leftChars="0" w:firstLine="0" w:firstLineChars="0"/>
              <w:jc w:val="center"/>
              <w:rPr>
                <w:rFonts w:hint="eastAsia" w:ascii="仿宋" w:hAnsi="仿宋" w:eastAsia="仿宋" w:cs="仿宋"/>
                <w:bCs/>
                <w:color w:val="auto"/>
                <w:kern w:val="0"/>
                <w:sz w:val="24"/>
                <w:szCs w:val="24"/>
                <w:lang w:val="en-US" w:eastAsia="zh-CN"/>
              </w:rPr>
            </w:pPr>
          </w:p>
        </w:tc>
        <w:tc>
          <w:tcPr>
            <w:tcW w:w="1350" w:type="dxa"/>
            <w:noWrap w:val="0"/>
            <w:vAlign w:val="center"/>
          </w:tcPr>
          <w:p>
            <w:pPr>
              <w:spacing w:line="320" w:lineRule="exact"/>
              <w:ind w:left="0" w:leftChars="0" w:firstLine="0" w:firstLineChars="0"/>
              <w:jc w:val="center"/>
              <w:rPr>
                <w:rFonts w:hint="default" w:ascii="仿宋" w:hAnsi="仿宋" w:eastAsia="仿宋" w:cs="仿宋"/>
                <w:bCs/>
                <w:color w:val="auto"/>
                <w:kern w:val="0"/>
                <w:sz w:val="24"/>
                <w:szCs w:val="24"/>
                <w:lang w:eastAsia="zh-CN"/>
              </w:rPr>
            </w:pPr>
            <w:r>
              <w:rPr>
                <w:rFonts w:hint="eastAsia" w:ascii="仿宋" w:hAnsi="仿宋" w:eastAsia="仿宋" w:cs="仿宋"/>
                <w:bCs/>
                <w:color w:val="auto"/>
                <w:kern w:val="0"/>
                <w:sz w:val="24"/>
                <w:szCs w:val="24"/>
                <w:lang w:val="en-US" w:eastAsia="zh-CN"/>
              </w:rPr>
              <w:t>摄影、灯光、录音器材</w:t>
            </w:r>
          </w:p>
        </w:tc>
        <w:tc>
          <w:tcPr>
            <w:tcW w:w="4179" w:type="dxa"/>
            <w:noWrap w:val="0"/>
            <w:vAlign w:val="center"/>
          </w:tcPr>
          <w:p>
            <w:pPr>
              <w:spacing w:line="320" w:lineRule="exact"/>
              <w:ind w:left="0" w:leftChars="0" w:firstLine="0" w:firstLineChars="0"/>
              <w:jc w:val="center"/>
              <w:rPr>
                <w:rFonts w:hint="default" w:ascii="仿宋" w:hAnsi="仿宋" w:eastAsia="仿宋" w:cs="仿宋"/>
                <w:bCs/>
                <w:color w:val="auto"/>
                <w:kern w:val="0"/>
                <w:sz w:val="24"/>
                <w:szCs w:val="24"/>
                <w:lang w:eastAsia="zh-CN"/>
              </w:rPr>
            </w:pPr>
            <w:r>
              <w:rPr>
                <w:rFonts w:hint="eastAsia" w:ascii="仿宋" w:hAnsi="仿宋" w:eastAsia="仿宋" w:cs="仿宋"/>
                <w:bCs/>
                <w:color w:val="auto"/>
                <w:kern w:val="0"/>
                <w:sz w:val="24"/>
                <w:szCs w:val="24"/>
                <w:lang w:val="en-US" w:eastAsia="zh-CN"/>
              </w:rPr>
              <w:t>专业的摄影器材、录音设备、灯光设备等如：FS-5数字电影摄像机套件、DJI三轴稳定器、电影级镜头套件、移动轨道车、桌面轨、摇臂、升降等；大江4K画质无人机航拍器；灯光器材组（TVC标准用灯、5600K色温镝灯、12头排灯、特图利等）；录音组器材（专业录音设备、现场收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9" w:hRule="exact"/>
          <w:jc w:val="center"/>
        </w:trPr>
        <w:tc>
          <w:tcPr>
            <w:tcW w:w="733" w:type="dxa"/>
            <w:vMerge w:val="continue"/>
            <w:noWrap w:val="0"/>
            <w:vAlign w:val="center"/>
          </w:tcPr>
          <w:p>
            <w:pPr>
              <w:spacing w:line="320" w:lineRule="exact"/>
              <w:jc w:val="center"/>
              <w:rPr>
                <w:rFonts w:hint="eastAsia" w:ascii="仿宋" w:hAnsi="仿宋" w:eastAsia="仿宋" w:cs="仿宋"/>
                <w:bCs/>
                <w:color w:val="auto"/>
                <w:kern w:val="0"/>
                <w:sz w:val="24"/>
                <w:szCs w:val="24"/>
                <w:lang w:eastAsia="zh-CN"/>
              </w:rPr>
            </w:pPr>
          </w:p>
        </w:tc>
        <w:tc>
          <w:tcPr>
            <w:tcW w:w="1551" w:type="dxa"/>
            <w:vMerge w:val="continue"/>
            <w:noWrap w:val="0"/>
            <w:vAlign w:val="center"/>
          </w:tcPr>
          <w:p>
            <w:pPr>
              <w:spacing w:line="320" w:lineRule="exact"/>
              <w:ind w:left="0" w:leftChars="0" w:firstLine="0" w:firstLineChars="0"/>
              <w:jc w:val="center"/>
              <w:rPr>
                <w:rFonts w:hint="eastAsia" w:ascii="仿宋" w:hAnsi="仿宋" w:eastAsia="仿宋" w:cs="仿宋"/>
                <w:bCs/>
                <w:color w:val="auto"/>
                <w:kern w:val="0"/>
                <w:sz w:val="24"/>
                <w:szCs w:val="24"/>
                <w:lang w:eastAsia="zh-CN"/>
              </w:rPr>
            </w:pPr>
          </w:p>
        </w:tc>
        <w:tc>
          <w:tcPr>
            <w:tcW w:w="884" w:type="dxa"/>
            <w:vMerge w:val="continue"/>
            <w:noWrap w:val="0"/>
            <w:vAlign w:val="center"/>
          </w:tcPr>
          <w:p>
            <w:pPr>
              <w:spacing w:line="320" w:lineRule="exact"/>
              <w:ind w:left="0" w:leftChars="0" w:firstLine="0" w:firstLineChars="0"/>
              <w:jc w:val="center"/>
              <w:rPr>
                <w:rFonts w:hint="eastAsia" w:ascii="仿宋" w:hAnsi="仿宋" w:eastAsia="仿宋" w:cs="仿宋"/>
                <w:bCs/>
                <w:color w:val="auto"/>
                <w:kern w:val="0"/>
                <w:sz w:val="24"/>
                <w:szCs w:val="24"/>
                <w:lang w:val="en-US" w:eastAsia="zh-CN"/>
              </w:rPr>
            </w:pPr>
          </w:p>
        </w:tc>
        <w:tc>
          <w:tcPr>
            <w:tcW w:w="700" w:type="dxa"/>
            <w:vMerge w:val="continue"/>
            <w:noWrap w:val="0"/>
            <w:vAlign w:val="center"/>
          </w:tcPr>
          <w:p>
            <w:pPr>
              <w:spacing w:line="320" w:lineRule="exact"/>
              <w:ind w:left="0" w:leftChars="0" w:firstLine="0" w:firstLineChars="0"/>
              <w:jc w:val="center"/>
              <w:rPr>
                <w:rFonts w:hint="eastAsia" w:ascii="仿宋" w:hAnsi="仿宋" w:eastAsia="仿宋" w:cs="仿宋"/>
                <w:bCs/>
                <w:color w:val="auto"/>
                <w:kern w:val="0"/>
                <w:sz w:val="24"/>
                <w:szCs w:val="24"/>
                <w:lang w:val="en-US" w:eastAsia="zh-CN"/>
              </w:rPr>
            </w:pPr>
          </w:p>
        </w:tc>
        <w:tc>
          <w:tcPr>
            <w:tcW w:w="1350" w:type="dxa"/>
            <w:noWrap w:val="0"/>
            <w:vAlign w:val="center"/>
          </w:tcPr>
          <w:p>
            <w:pPr>
              <w:spacing w:line="320" w:lineRule="exact"/>
              <w:ind w:left="0" w:leftChars="0" w:firstLine="0" w:firstLineChars="0"/>
              <w:jc w:val="center"/>
              <w:rPr>
                <w:rFonts w:hint="default" w:ascii="仿宋" w:hAnsi="仿宋" w:eastAsia="仿宋" w:cs="仿宋"/>
                <w:bCs/>
                <w:color w:val="auto"/>
                <w:kern w:val="0"/>
                <w:sz w:val="24"/>
                <w:szCs w:val="24"/>
                <w:lang w:eastAsia="zh-CN"/>
              </w:rPr>
            </w:pPr>
            <w:r>
              <w:rPr>
                <w:rFonts w:hint="eastAsia" w:ascii="仿宋" w:hAnsi="仿宋" w:eastAsia="仿宋" w:cs="仿宋"/>
                <w:bCs/>
                <w:color w:val="auto"/>
                <w:kern w:val="0"/>
                <w:sz w:val="24"/>
                <w:szCs w:val="24"/>
                <w:lang w:val="en-US" w:eastAsia="zh-CN"/>
              </w:rPr>
              <w:t>后期制作部分</w:t>
            </w:r>
          </w:p>
        </w:tc>
        <w:tc>
          <w:tcPr>
            <w:tcW w:w="4179" w:type="dxa"/>
            <w:noWrap w:val="0"/>
            <w:vAlign w:val="center"/>
          </w:tcPr>
          <w:p>
            <w:pPr>
              <w:spacing w:line="320" w:lineRule="exact"/>
              <w:ind w:left="0" w:leftChars="0" w:firstLine="0" w:firstLineChars="0"/>
              <w:jc w:val="center"/>
              <w:rPr>
                <w:rFonts w:hint="default" w:ascii="仿宋" w:hAnsi="仿宋" w:eastAsia="仿宋" w:cs="仿宋"/>
                <w:bCs/>
                <w:color w:val="auto"/>
                <w:kern w:val="0"/>
                <w:sz w:val="24"/>
                <w:szCs w:val="24"/>
                <w:lang w:eastAsia="zh-CN"/>
              </w:rPr>
            </w:pPr>
            <w:r>
              <w:rPr>
                <w:rFonts w:hint="eastAsia" w:ascii="仿宋" w:hAnsi="仿宋" w:eastAsia="仿宋" w:cs="仿宋"/>
                <w:bCs/>
                <w:color w:val="auto"/>
                <w:kern w:val="0"/>
                <w:sz w:val="24"/>
                <w:szCs w:val="24"/>
                <w:lang w:val="en-US" w:eastAsia="zh-CN"/>
              </w:rPr>
              <w:t>专业的后期制作软件或设备如：Premiere非线编(剪辑)、DaVinci Resolve（调色）、CINEMA 4D片、After Effects特效合成、头包装；录音、混音（5.1声道、2.1声道）、影片配音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0" w:hRule="exact"/>
          <w:jc w:val="center"/>
        </w:trPr>
        <w:tc>
          <w:tcPr>
            <w:tcW w:w="733" w:type="dxa"/>
            <w:vMerge w:val="restart"/>
            <w:noWrap w:val="0"/>
            <w:vAlign w:val="center"/>
          </w:tcPr>
          <w:p>
            <w:pPr>
              <w:spacing w:line="320" w:lineRule="exact"/>
              <w:ind w:left="0" w:leftChars="0" w:firstLine="0" w:firstLineChars="0"/>
              <w:jc w:val="center"/>
              <w:rPr>
                <w:rFonts w:hint="default" w:ascii="仿宋" w:hAnsi="仿宋" w:eastAsia="仿宋" w:cs="仿宋"/>
                <w:bCs/>
                <w:color w:val="auto"/>
                <w:kern w:val="0"/>
                <w:sz w:val="24"/>
                <w:szCs w:val="24"/>
                <w:lang w:val="en-US" w:eastAsia="zh-CN"/>
              </w:rPr>
            </w:pPr>
            <w:r>
              <w:rPr>
                <w:rFonts w:hint="eastAsia" w:ascii="仿宋" w:hAnsi="仿宋" w:eastAsia="仿宋" w:cs="仿宋"/>
                <w:bCs/>
                <w:color w:val="auto"/>
                <w:kern w:val="0"/>
                <w:sz w:val="24"/>
                <w:szCs w:val="24"/>
                <w:lang w:val="en-US" w:eastAsia="zh-CN"/>
              </w:rPr>
              <w:t>2</w:t>
            </w:r>
          </w:p>
        </w:tc>
        <w:tc>
          <w:tcPr>
            <w:tcW w:w="1551" w:type="dxa"/>
            <w:vMerge w:val="restart"/>
            <w:noWrap w:val="0"/>
            <w:vAlign w:val="center"/>
          </w:tcPr>
          <w:p>
            <w:pPr>
              <w:spacing w:line="320" w:lineRule="exact"/>
              <w:ind w:left="0" w:leftChars="0" w:firstLine="0" w:firstLineChars="0"/>
              <w:jc w:val="center"/>
              <w:rPr>
                <w:rFonts w:hint="eastAsia" w:ascii="仿宋" w:hAnsi="仿宋" w:eastAsia="仿宋" w:cs="仿宋"/>
                <w:bCs/>
                <w:color w:val="auto"/>
                <w:kern w:val="0"/>
                <w:sz w:val="24"/>
                <w:szCs w:val="24"/>
                <w:lang w:val="en-US" w:eastAsia="zh-CN"/>
              </w:rPr>
            </w:pPr>
            <w:r>
              <w:rPr>
                <w:rFonts w:hint="eastAsia" w:ascii="仿宋" w:hAnsi="仿宋" w:eastAsia="仿宋" w:cs="仿宋"/>
                <w:bCs/>
                <w:color w:val="auto"/>
                <w:kern w:val="0"/>
                <w:sz w:val="24"/>
                <w:szCs w:val="24"/>
                <w:lang w:val="en-US" w:eastAsia="zh-CN"/>
              </w:rPr>
              <w:t>医疗、护理等操作视频摄制；特殊事件或重大活动（教</w:t>
            </w:r>
            <w:r>
              <w:rPr>
                <w:rFonts w:hint="default" w:ascii="仿宋" w:hAnsi="仿宋" w:eastAsia="仿宋" w:cs="仿宋"/>
                <w:bCs/>
                <w:color w:val="auto"/>
                <w:kern w:val="0"/>
                <w:sz w:val="24"/>
                <w:szCs w:val="24"/>
                <w:lang w:val="en-US" w:eastAsia="zh-CN"/>
              </w:rPr>
              <w:t>学</w:t>
            </w:r>
            <w:r>
              <w:rPr>
                <w:rFonts w:hint="eastAsia" w:ascii="仿宋" w:hAnsi="仿宋" w:eastAsia="仿宋" w:cs="仿宋"/>
                <w:bCs/>
                <w:color w:val="auto"/>
                <w:kern w:val="0"/>
                <w:sz w:val="24"/>
                <w:szCs w:val="24"/>
                <w:lang w:val="en-US" w:eastAsia="zh-CN"/>
              </w:rPr>
              <w:t>，</w:t>
            </w:r>
            <w:r>
              <w:rPr>
                <w:rFonts w:hint="default" w:ascii="仿宋" w:hAnsi="仿宋" w:eastAsia="仿宋" w:cs="仿宋"/>
                <w:bCs/>
                <w:color w:val="auto"/>
                <w:kern w:val="0"/>
                <w:sz w:val="24"/>
                <w:szCs w:val="24"/>
                <w:lang w:val="en-US" w:eastAsia="zh-CN"/>
              </w:rPr>
              <w:t>宣</w:t>
            </w:r>
            <w:r>
              <w:rPr>
                <w:rFonts w:hint="eastAsia" w:ascii="仿宋" w:hAnsi="仿宋" w:eastAsia="仿宋" w:cs="仿宋"/>
                <w:bCs/>
                <w:color w:val="auto"/>
                <w:kern w:val="0"/>
                <w:sz w:val="24"/>
                <w:szCs w:val="24"/>
                <w:lang w:val="en-US" w:eastAsia="zh-CN"/>
              </w:rPr>
              <w:t>讲，</w:t>
            </w:r>
            <w:r>
              <w:rPr>
                <w:rFonts w:hint="default" w:ascii="仿宋" w:hAnsi="仿宋" w:eastAsia="仿宋" w:cs="仿宋"/>
                <w:bCs/>
                <w:color w:val="auto"/>
                <w:kern w:val="0"/>
                <w:sz w:val="24"/>
                <w:szCs w:val="24"/>
                <w:lang w:val="en-US" w:eastAsia="zh-CN"/>
              </w:rPr>
              <w:t>竞</w:t>
            </w:r>
            <w:r>
              <w:rPr>
                <w:rFonts w:hint="eastAsia" w:ascii="仿宋" w:hAnsi="仿宋" w:eastAsia="仿宋" w:cs="仿宋"/>
                <w:bCs/>
                <w:color w:val="auto"/>
                <w:kern w:val="0"/>
                <w:sz w:val="24"/>
                <w:szCs w:val="24"/>
                <w:lang w:val="en-US" w:eastAsia="zh-CN"/>
              </w:rPr>
              <w:t>赛</w:t>
            </w:r>
            <w:r>
              <w:rPr>
                <w:rFonts w:hint="default" w:ascii="仿宋" w:hAnsi="仿宋" w:eastAsia="仿宋" w:cs="仿宋"/>
                <w:bCs/>
                <w:color w:val="auto"/>
                <w:kern w:val="0"/>
                <w:sz w:val="24"/>
                <w:szCs w:val="24"/>
                <w:lang w:val="en-US" w:eastAsia="zh-CN"/>
              </w:rPr>
              <w:t>等</w:t>
            </w:r>
            <w:r>
              <w:rPr>
                <w:rFonts w:hint="eastAsia" w:ascii="仿宋" w:hAnsi="仿宋" w:eastAsia="仿宋" w:cs="仿宋"/>
                <w:bCs/>
                <w:color w:val="auto"/>
                <w:kern w:val="0"/>
                <w:sz w:val="24"/>
                <w:szCs w:val="24"/>
                <w:lang w:val="en-US" w:eastAsia="zh-CN"/>
              </w:rPr>
              <w:t>）视频摄制（含剪辑）</w:t>
            </w:r>
          </w:p>
        </w:tc>
        <w:tc>
          <w:tcPr>
            <w:tcW w:w="884" w:type="dxa"/>
            <w:vMerge w:val="restart"/>
            <w:noWrap w:val="0"/>
            <w:vAlign w:val="center"/>
          </w:tcPr>
          <w:p>
            <w:pPr>
              <w:spacing w:line="320" w:lineRule="exact"/>
              <w:ind w:left="0" w:leftChars="0" w:firstLine="0" w:firstLineChars="0"/>
              <w:jc w:val="center"/>
              <w:rPr>
                <w:rFonts w:hint="eastAsia" w:ascii="仿宋" w:hAnsi="仿宋" w:eastAsia="仿宋" w:cs="仿宋"/>
                <w:bCs/>
                <w:color w:val="auto"/>
                <w:kern w:val="0"/>
                <w:sz w:val="24"/>
                <w:szCs w:val="24"/>
                <w:lang w:val="en-US" w:eastAsia="zh-CN"/>
              </w:rPr>
            </w:pPr>
            <w:r>
              <w:rPr>
                <w:rFonts w:hint="eastAsia" w:ascii="仿宋" w:hAnsi="仿宋" w:eastAsia="仿宋" w:cs="仿宋"/>
                <w:bCs/>
                <w:color w:val="auto"/>
                <w:kern w:val="0"/>
                <w:sz w:val="24"/>
                <w:szCs w:val="24"/>
                <w:lang w:val="en-US" w:eastAsia="zh-CN"/>
              </w:rPr>
              <w:t>根据实际要求</w:t>
            </w:r>
          </w:p>
        </w:tc>
        <w:tc>
          <w:tcPr>
            <w:tcW w:w="700" w:type="dxa"/>
            <w:vMerge w:val="restart"/>
            <w:noWrap w:val="0"/>
            <w:vAlign w:val="center"/>
          </w:tcPr>
          <w:p>
            <w:pPr>
              <w:spacing w:line="320" w:lineRule="exact"/>
              <w:ind w:left="0" w:leftChars="0" w:firstLine="0" w:firstLineChars="0"/>
              <w:jc w:val="center"/>
              <w:rPr>
                <w:rFonts w:hint="eastAsia" w:ascii="仿宋" w:hAnsi="仿宋" w:eastAsia="仿宋" w:cs="仿宋"/>
                <w:bCs/>
                <w:color w:val="auto"/>
                <w:kern w:val="0"/>
                <w:sz w:val="24"/>
                <w:szCs w:val="24"/>
                <w:lang w:val="en-US" w:eastAsia="zh-CN"/>
              </w:rPr>
            </w:pPr>
            <w:r>
              <w:rPr>
                <w:rFonts w:hint="eastAsia" w:ascii="仿宋" w:hAnsi="仿宋" w:eastAsia="仿宋" w:cs="仿宋"/>
                <w:bCs/>
                <w:color w:val="auto"/>
                <w:kern w:val="0"/>
                <w:sz w:val="24"/>
                <w:szCs w:val="24"/>
                <w:lang w:val="en-US" w:eastAsia="zh-CN"/>
              </w:rPr>
              <w:t>若干</w:t>
            </w:r>
          </w:p>
        </w:tc>
        <w:tc>
          <w:tcPr>
            <w:tcW w:w="1350" w:type="dxa"/>
            <w:noWrap w:val="0"/>
            <w:vAlign w:val="center"/>
          </w:tcPr>
          <w:p>
            <w:pPr>
              <w:spacing w:line="320" w:lineRule="exact"/>
              <w:ind w:left="0" w:leftChars="0" w:firstLine="0" w:firstLineChars="0"/>
              <w:jc w:val="center"/>
              <w:rPr>
                <w:rFonts w:hint="eastAsia" w:ascii="仿宋" w:hAnsi="仿宋" w:eastAsia="仿宋" w:cs="仿宋"/>
                <w:bCs/>
                <w:color w:val="auto"/>
                <w:kern w:val="0"/>
                <w:sz w:val="24"/>
                <w:szCs w:val="24"/>
                <w:lang w:val="en-US" w:eastAsia="zh-CN"/>
              </w:rPr>
            </w:pPr>
            <w:r>
              <w:rPr>
                <w:rFonts w:hint="eastAsia" w:ascii="仿宋" w:hAnsi="仿宋" w:eastAsia="仿宋" w:cs="仿宋"/>
                <w:bCs/>
                <w:color w:val="auto"/>
                <w:kern w:val="0"/>
                <w:sz w:val="24"/>
                <w:szCs w:val="24"/>
                <w:lang w:val="en-US" w:eastAsia="zh-CN"/>
              </w:rPr>
              <w:t>摄影、灯光、录音收音器材</w:t>
            </w:r>
          </w:p>
        </w:tc>
        <w:tc>
          <w:tcPr>
            <w:tcW w:w="4179" w:type="dxa"/>
            <w:noWrap w:val="0"/>
            <w:vAlign w:val="center"/>
          </w:tcPr>
          <w:p>
            <w:pPr>
              <w:spacing w:line="320" w:lineRule="exact"/>
              <w:ind w:left="0" w:leftChars="0" w:firstLine="0" w:firstLineChars="0"/>
              <w:jc w:val="center"/>
              <w:rPr>
                <w:rFonts w:hint="eastAsia" w:ascii="仿宋" w:hAnsi="仿宋" w:eastAsia="仿宋" w:cs="仿宋"/>
                <w:bCs/>
                <w:color w:val="auto"/>
                <w:kern w:val="0"/>
                <w:sz w:val="24"/>
                <w:szCs w:val="24"/>
                <w:lang w:val="en-US" w:eastAsia="zh-CN"/>
              </w:rPr>
            </w:pPr>
            <w:r>
              <w:rPr>
                <w:rFonts w:hint="eastAsia" w:ascii="仿宋" w:hAnsi="仿宋" w:eastAsia="仿宋" w:cs="仿宋"/>
                <w:bCs/>
                <w:color w:val="auto"/>
                <w:kern w:val="0"/>
                <w:sz w:val="24"/>
                <w:szCs w:val="24"/>
                <w:lang w:val="en-US" w:eastAsia="zh-CN"/>
              </w:rPr>
              <w:t>专业的摄影器材、录音收音设备、灯光设备等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4" w:hRule="exact"/>
          <w:jc w:val="center"/>
        </w:trPr>
        <w:tc>
          <w:tcPr>
            <w:tcW w:w="733" w:type="dxa"/>
            <w:vMerge w:val="continue"/>
            <w:noWrap w:val="0"/>
            <w:vAlign w:val="center"/>
          </w:tcPr>
          <w:p>
            <w:pPr>
              <w:spacing w:line="320" w:lineRule="exact"/>
              <w:ind w:left="0" w:leftChars="0" w:firstLine="0" w:firstLineChars="0"/>
              <w:jc w:val="center"/>
              <w:rPr>
                <w:rFonts w:hint="default" w:ascii="仿宋" w:hAnsi="仿宋" w:eastAsia="仿宋" w:cs="仿宋"/>
                <w:bCs/>
                <w:color w:val="auto"/>
                <w:kern w:val="0"/>
                <w:sz w:val="24"/>
                <w:szCs w:val="24"/>
                <w:lang w:val="en-US" w:eastAsia="zh-CN"/>
              </w:rPr>
            </w:pPr>
          </w:p>
        </w:tc>
        <w:tc>
          <w:tcPr>
            <w:tcW w:w="1551" w:type="dxa"/>
            <w:vMerge w:val="continue"/>
            <w:noWrap w:val="0"/>
            <w:vAlign w:val="center"/>
          </w:tcPr>
          <w:p>
            <w:pPr>
              <w:spacing w:line="320" w:lineRule="exact"/>
              <w:ind w:left="0" w:leftChars="0" w:firstLine="0" w:firstLineChars="0"/>
              <w:jc w:val="center"/>
              <w:rPr>
                <w:rFonts w:hint="eastAsia" w:ascii="仿宋" w:hAnsi="仿宋" w:eastAsia="仿宋" w:cs="仿宋"/>
                <w:bCs/>
                <w:color w:val="auto"/>
                <w:kern w:val="0"/>
                <w:sz w:val="24"/>
                <w:szCs w:val="24"/>
                <w:lang w:val="en-US" w:eastAsia="zh-CN"/>
              </w:rPr>
            </w:pPr>
          </w:p>
        </w:tc>
        <w:tc>
          <w:tcPr>
            <w:tcW w:w="884" w:type="dxa"/>
            <w:vMerge w:val="continue"/>
            <w:noWrap w:val="0"/>
            <w:vAlign w:val="center"/>
          </w:tcPr>
          <w:p>
            <w:pPr>
              <w:spacing w:line="320" w:lineRule="exact"/>
              <w:ind w:left="0" w:leftChars="0" w:firstLine="0" w:firstLineChars="0"/>
              <w:jc w:val="center"/>
              <w:rPr>
                <w:rFonts w:hint="eastAsia" w:ascii="仿宋" w:hAnsi="仿宋" w:eastAsia="仿宋" w:cs="仿宋"/>
                <w:bCs/>
                <w:color w:val="auto"/>
                <w:kern w:val="0"/>
                <w:sz w:val="24"/>
                <w:szCs w:val="24"/>
                <w:lang w:val="en-US" w:eastAsia="zh-CN"/>
              </w:rPr>
            </w:pPr>
          </w:p>
        </w:tc>
        <w:tc>
          <w:tcPr>
            <w:tcW w:w="700" w:type="dxa"/>
            <w:vMerge w:val="continue"/>
            <w:noWrap w:val="0"/>
            <w:vAlign w:val="center"/>
          </w:tcPr>
          <w:p>
            <w:pPr>
              <w:spacing w:line="320" w:lineRule="exact"/>
              <w:ind w:left="0" w:leftChars="0" w:firstLine="0" w:firstLineChars="0"/>
              <w:jc w:val="center"/>
              <w:rPr>
                <w:rFonts w:hint="eastAsia" w:ascii="仿宋" w:hAnsi="仿宋" w:eastAsia="仿宋" w:cs="仿宋"/>
                <w:bCs/>
                <w:color w:val="auto"/>
                <w:kern w:val="0"/>
                <w:sz w:val="24"/>
                <w:szCs w:val="24"/>
                <w:lang w:val="en-US" w:eastAsia="zh-CN"/>
              </w:rPr>
            </w:pPr>
          </w:p>
        </w:tc>
        <w:tc>
          <w:tcPr>
            <w:tcW w:w="1350" w:type="dxa"/>
            <w:noWrap w:val="0"/>
            <w:vAlign w:val="center"/>
          </w:tcPr>
          <w:p>
            <w:pPr>
              <w:spacing w:line="320" w:lineRule="exact"/>
              <w:ind w:left="0" w:leftChars="0" w:firstLine="0" w:firstLineChars="0"/>
              <w:jc w:val="center"/>
              <w:rPr>
                <w:rFonts w:hint="eastAsia" w:ascii="仿宋" w:hAnsi="仿宋" w:eastAsia="仿宋" w:cs="仿宋"/>
                <w:bCs/>
                <w:color w:val="auto"/>
                <w:kern w:val="0"/>
                <w:sz w:val="24"/>
                <w:szCs w:val="24"/>
                <w:lang w:val="en-US" w:eastAsia="zh-CN"/>
              </w:rPr>
            </w:pPr>
            <w:r>
              <w:rPr>
                <w:rFonts w:hint="eastAsia" w:ascii="仿宋" w:hAnsi="仿宋" w:eastAsia="仿宋" w:cs="仿宋"/>
                <w:bCs/>
                <w:color w:val="auto"/>
                <w:kern w:val="0"/>
                <w:sz w:val="24"/>
                <w:szCs w:val="24"/>
                <w:lang w:val="en-US" w:eastAsia="zh-CN"/>
              </w:rPr>
              <w:t>后期制作部分</w:t>
            </w:r>
          </w:p>
        </w:tc>
        <w:tc>
          <w:tcPr>
            <w:tcW w:w="4179" w:type="dxa"/>
            <w:noWrap w:val="0"/>
            <w:vAlign w:val="center"/>
          </w:tcPr>
          <w:p>
            <w:pPr>
              <w:spacing w:line="320" w:lineRule="exact"/>
              <w:ind w:left="0" w:leftChars="0" w:firstLine="0" w:firstLineChars="0"/>
              <w:jc w:val="center"/>
              <w:rPr>
                <w:rFonts w:hint="eastAsia" w:ascii="仿宋" w:hAnsi="仿宋" w:eastAsia="仿宋" w:cs="仿宋"/>
                <w:bCs/>
                <w:color w:val="auto"/>
                <w:kern w:val="0"/>
                <w:sz w:val="24"/>
                <w:szCs w:val="24"/>
                <w:lang w:val="en-US" w:eastAsia="zh-CN"/>
              </w:rPr>
            </w:pPr>
            <w:r>
              <w:rPr>
                <w:rFonts w:hint="eastAsia" w:ascii="仿宋" w:hAnsi="仿宋" w:eastAsia="仿宋" w:cs="仿宋"/>
                <w:bCs/>
                <w:color w:val="auto"/>
                <w:kern w:val="0"/>
                <w:sz w:val="24"/>
                <w:szCs w:val="24"/>
                <w:lang w:val="en-US" w:eastAsia="zh-CN"/>
              </w:rPr>
              <w:t>专业的后期制作软件或设备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3" w:hRule="exact"/>
          <w:jc w:val="center"/>
        </w:trPr>
        <w:tc>
          <w:tcPr>
            <w:tcW w:w="733" w:type="dxa"/>
            <w:noWrap w:val="0"/>
            <w:vAlign w:val="center"/>
          </w:tcPr>
          <w:p>
            <w:pPr>
              <w:spacing w:line="320" w:lineRule="exact"/>
              <w:ind w:left="0" w:leftChars="0" w:firstLine="0" w:firstLineChars="0"/>
              <w:jc w:val="center"/>
              <w:rPr>
                <w:rFonts w:hint="default" w:ascii="仿宋" w:hAnsi="仿宋" w:eastAsia="仿宋" w:cs="仿宋"/>
                <w:bCs/>
                <w:color w:val="auto"/>
                <w:kern w:val="0"/>
                <w:sz w:val="24"/>
                <w:szCs w:val="24"/>
                <w:lang w:val="en-US" w:eastAsia="zh-CN"/>
              </w:rPr>
            </w:pPr>
            <w:r>
              <w:rPr>
                <w:rFonts w:hint="eastAsia" w:ascii="仿宋" w:hAnsi="仿宋" w:eastAsia="仿宋" w:cs="仿宋"/>
                <w:bCs/>
                <w:color w:val="auto"/>
                <w:kern w:val="0"/>
                <w:sz w:val="24"/>
                <w:szCs w:val="24"/>
                <w:lang w:val="en-US" w:eastAsia="zh-CN"/>
              </w:rPr>
              <w:t>3</w:t>
            </w:r>
          </w:p>
        </w:tc>
        <w:tc>
          <w:tcPr>
            <w:tcW w:w="1551" w:type="dxa"/>
            <w:noWrap w:val="0"/>
            <w:vAlign w:val="center"/>
          </w:tcPr>
          <w:p>
            <w:pPr>
              <w:spacing w:line="320" w:lineRule="exact"/>
              <w:ind w:left="0" w:leftChars="0" w:firstLine="0" w:firstLineChars="0"/>
              <w:jc w:val="center"/>
              <w:rPr>
                <w:rFonts w:hint="eastAsia" w:ascii="仿宋" w:hAnsi="仿宋" w:eastAsia="仿宋" w:cs="仿宋"/>
                <w:bCs/>
                <w:color w:val="auto"/>
                <w:kern w:val="0"/>
                <w:sz w:val="24"/>
                <w:szCs w:val="24"/>
                <w:lang w:val="en-US" w:eastAsia="zh-CN"/>
              </w:rPr>
            </w:pPr>
            <w:r>
              <w:rPr>
                <w:rFonts w:hint="eastAsia" w:ascii="仿宋" w:hAnsi="仿宋" w:eastAsia="仿宋" w:cs="仿宋"/>
                <w:bCs/>
                <w:color w:val="auto"/>
                <w:kern w:val="0"/>
                <w:sz w:val="24"/>
                <w:szCs w:val="24"/>
                <w:lang w:val="en-US" w:eastAsia="zh-CN"/>
              </w:rPr>
              <w:t>已有素材后期制作（包括视频剪辑）</w:t>
            </w:r>
          </w:p>
        </w:tc>
        <w:tc>
          <w:tcPr>
            <w:tcW w:w="884" w:type="dxa"/>
            <w:noWrap w:val="0"/>
            <w:vAlign w:val="center"/>
          </w:tcPr>
          <w:p>
            <w:pPr>
              <w:spacing w:line="320" w:lineRule="exact"/>
              <w:ind w:left="0" w:leftChars="0" w:firstLine="0" w:firstLineChars="0"/>
              <w:jc w:val="center"/>
              <w:rPr>
                <w:rFonts w:hint="eastAsia" w:ascii="仿宋" w:hAnsi="仿宋" w:eastAsia="仿宋" w:cs="仿宋"/>
                <w:bCs/>
                <w:color w:val="auto"/>
                <w:kern w:val="0"/>
                <w:sz w:val="24"/>
                <w:szCs w:val="24"/>
                <w:lang w:val="en-US" w:eastAsia="zh-CN"/>
              </w:rPr>
            </w:pPr>
            <w:r>
              <w:rPr>
                <w:rFonts w:hint="eastAsia" w:ascii="仿宋" w:hAnsi="仿宋" w:eastAsia="仿宋" w:cs="仿宋"/>
                <w:bCs/>
                <w:color w:val="auto"/>
                <w:kern w:val="0"/>
                <w:sz w:val="24"/>
                <w:szCs w:val="24"/>
                <w:lang w:val="en-US" w:eastAsia="zh-CN"/>
              </w:rPr>
              <w:t>根据实际需求</w:t>
            </w:r>
          </w:p>
        </w:tc>
        <w:tc>
          <w:tcPr>
            <w:tcW w:w="700" w:type="dxa"/>
            <w:noWrap w:val="0"/>
            <w:vAlign w:val="center"/>
          </w:tcPr>
          <w:p>
            <w:pPr>
              <w:spacing w:line="320" w:lineRule="exact"/>
              <w:ind w:left="0" w:leftChars="0" w:firstLine="0" w:firstLineChars="0"/>
              <w:jc w:val="center"/>
              <w:rPr>
                <w:rFonts w:hint="default" w:ascii="仿宋" w:hAnsi="仿宋" w:eastAsia="仿宋" w:cs="仿宋"/>
                <w:bCs/>
                <w:color w:val="auto"/>
                <w:kern w:val="0"/>
                <w:sz w:val="24"/>
                <w:szCs w:val="24"/>
                <w:lang w:val="en-US" w:eastAsia="zh-CN"/>
              </w:rPr>
            </w:pPr>
            <w:r>
              <w:rPr>
                <w:rFonts w:hint="eastAsia" w:ascii="仿宋" w:hAnsi="仿宋" w:eastAsia="仿宋" w:cs="仿宋"/>
                <w:bCs/>
                <w:color w:val="auto"/>
                <w:kern w:val="0"/>
                <w:sz w:val="24"/>
                <w:szCs w:val="24"/>
                <w:lang w:val="en-US" w:eastAsia="zh-CN"/>
              </w:rPr>
              <w:t>根据实际</w:t>
            </w:r>
          </w:p>
        </w:tc>
        <w:tc>
          <w:tcPr>
            <w:tcW w:w="1350" w:type="dxa"/>
            <w:noWrap w:val="0"/>
            <w:vAlign w:val="center"/>
          </w:tcPr>
          <w:p>
            <w:pPr>
              <w:spacing w:line="320" w:lineRule="exact"/>
              <w:ind w:left="0" w:leftChars="0" w:firstLine="0" w:firstLineChars="0"/>
              <w:jc w:val="center"/>
              <w:rPr>
                <w:rFonts w:hint="eastAsia" w:ascii="仿宋" w:hAnsi="仿宋" w:eastAsia="仿宋" w:cs="仿宋"/>
                <w:bCs/>
                <w:color w:val="auto"/>
                <w:kern w:val="0"/>
                <w:sz w:val="24"/>
                <w:szCs w:val="24"/>
                <w:lang w:val="en-US" w:eastAsia="zh-CN"/>
              </w:rPr>
            </w:pPr>
            <w:r>
              <w:rPr>
                <w:rFonts w:hint="eastAsia" w:ascii="仿宋" w:hAnsi="仿宋" w:eastAsia="仿宋" w:cs="仿宋"/>
                <w:bCs/>
                <w:color w:val="auto"/>
                <w:kern w:val="0"/>
                <w:sz w:val="24"/>
                <w:szCs w:val="24"/>
                <w:lang w:val="en-US" w:eastAsia="zh-CN"/>
              </w:rPr>
              <w:t>后期制作部分</w:t>
            </w:r>
          </w:p>
        </w:tc>
        <w:tc>
          <w:tcPr>
            <w:tcW w:w="4179" w:type="dxa"/>
            <w:noWrap w:val="0"/>
            <w:vAlign w:val="center"/>
          </w:tcPr>
          <w:p>
            <w:pPr>
              <w:spacing w:line="320" w:lineRule="exact"/>
              <w:ind w:left="0" w:leftChars="0" w:firstLine="0" w:firstLineChars="0"/>
              <w:jc w:val="center"/>
              <w:rPr>
                <w:rFonts w:hint="eastAsia" w:ascii="仿宋" w:hAnsi="仿宋" w:eastAsia="仿宋" w:cs="仿宋"/>
                <w:bCs/>
                <w:color w:val="auto"/>
                <w:kern w:val="0"/>
                <w:sz w:val="24"/>
                <w:szCs w:val="24"/>
                <w:lang w:val="en-US" w:eastAsia="zh-CN"/>
              </w:rPr>
            </w:pPr>
            <w:r>
              <w:rPr>
                <w:rFonts w:hint="eastAsia" w:ascii="仿宋" w:hAnsi="仿宋" w:eastAsia="仿宋" w:cs="仿宋"/>
                <w:bCs/>
                <w:color w:val="auto"/>
                <w:kern w:val="0"/>
                <w:sz w:val="24"/>
                <w:szCs w:val="24"/>
                <w:lang w:val="en-US" w:eastAsia="zh-CN"/>
              </w:rPr>
              <w:t>专业的后期制作软件或设备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8" w:hRule="exact"/>
          <w:jc w:val="center"/>
        </w:trPr>
        <w:tc>
          <w:tcPr>
            <w:tcW w:w="733" w:type="dxa"/>
            <w:noWrap w:val="0"/>
            <w:vAlign w:val="center"/>
          </w:tcPr>
          <w:p>
            <w:pPr>
              <w:spacing w:line="320" w:lineRule="exact"/>
              <w:ind w:left="0" w:leftChars="0" w:firstLine="0" w:firstLineChars="0"/>
              <w:jc w:val="center"/>
              <w:rPr>
                <w:rFonts w:hint="default" w:ascii="仿宋" w:hAnsi="仿宋" w:eastAsia="仿宋" w:cs="仿宋"/>
                <w:bCs/>
                <w:color w:val="auto"/>
                <w:kern w:val="0"/>
                <w:sz w:val="24"/>
                <w:szCs w:val="24"/>
                <w:lang w:val="en-US" w:eastAsia="zh-CN"/>
              </w:rPr>
            </w:pPr>
            <w:r>
              <w:rPr>
                <w:rFonts w:hint="eastAsia" w:ascii="仿宋" w:hAnsi="仿宋" w:eastAsia="仿宋" w:cs="仿宋"/>
                <w:bCs/>
                <w:color w:val="auto"/>
                <w:kern w:val="0"/>
                <w:sz w:val="24"/>
                <w:szCs w:val="24"/>
                <w:lang w:val="en-US" w:eastAsia="zh-CN"/>
              </w:rPr>
              <w:t>4</w:t>
            </w:r>
          </w:p>
        </w:tc>
        <w:tc>
          <w:tcPr>
            <w:tcW w:w="1551" w:type="dxa"/>
            <w:noWrap w:val="0"/>
            <w:vAlign w:val="center"/>
          </w:tcPr>
          <w:p>
            <w:pPr>
              <w:spacing w:line="320" w:lineRule="exact"/>
              <w:ind w:left="0" w:leftChars="0" w:firstLine="0" w:firstLineChars="0"/>
              <w:jc w:val="center"/>
              <w:rPr>
                <w:rFonts w:hint="default" w:ascii="仿宋" w:hAnsi="仿宋" w:eastAsia="仿宋" w:cs="仿宋"/>
                <w:bCs/>
                <w:color w:val="auto"/>
                <w:kern w:val="0"/>
                <w:sz w:val="24"/>
                <w:szCs w:val="24"/>
                <w:lang w:val="en-US" w:eastAsia="zh-CN"/>
              </w:rPr>
            </w:pPr>
            <w:r>
              <w:rPr>
                <w:rFonts w:hint="eastAsia" w:ascii="仿宋" w:hAnsi="仿宋" w:eastAsia="仿宋" w:cs="仿宋"/>
                <w:bCs/>
                <w:color w:val="auto"/>
                <w:kern w:val="0"/>
                <w:sz w:val="24"/>
                <w:szCs w:val="24"/>
                <w:lang w:val="en-US" w:eastAsia="zh-CN"/>
              </w:rPr>
              <w:t>纯摄影收音（不剪辑）</w:t>
            </w:r>
          </w:p>
        </w:tc>
        <w:tc>
          <w:tcPr>
            <w:tcW w:w="884" w:type="dxa"/>
            <w:noWrap w:val="0"/>
            <w:vAlign w:val="center"/>
          </w:tcPr>
          <w:p>
            <w:pPr>
              <w:spacing w:line="320" w:lineRule="exact"/>
              <w:ind w:left="0" w:leftChars="0" w:firstLine="0" w:firstLineChars="0"/>
              <w:jc w:val="center"/>
              <w:rPr>
                <w:rFonts w:hint="default" w:ascii="仿宋" w:hAnsi="仿宋" w:eastAsia="仿宋" w:cs="仿宋"/>
                <w:bCs/>
                <w:color w:val="auto"/>
                <w:kern w:val="0"/>
                <w:sz w:val="24"/>
                <w:szCs w:val="24"/>
                <w:lang w:val="en-US" w:eastAsia="zh-CN"/>
              </w:rPr>
            </w:pPr>
            <w:r>
              <w:rPr>
                <w:rFonts w:hint="eastAsia" w:ascii="仿宋" w:hAnsi="仿宋" w:eastAsia="仿宋" w:cs="仿宋"/>
                <w:bCs/>
                <w:color w:val="auto"/>
                <w:kern w:val="0"/>
                <w:sz w:val="24"/>
                <w:szCs w:val="24"/>
                <w:lang w:val="en-US" w:eastAsia="zh-CN"/>
              </w:rPr>
              <w:t>根据实际需求</w:t>
            </w:r>
          </w:p>
        </w:tc>
        <w:tc>
          <w:tcPr>
            <w:tcW w:w="700" w:type="dxa"/>
            <w:noWrap w:val="0"/>
            <w:vAlign w:val="center"/>
          </w:tcPr>
          <w:p>
            <w:pPr>
              <w:spacing w:line="320" w:lineRule="exact"/>
              <w:ind w:left="0" w:leftChars="0" w:firstLine="0" w:firstLineChars="0"/>
              <w:jc w:val="center"/>
              <w:rPr>
                <w:rFonts w:hint="default" w:ascii="仿宋" w:hAnsi="仿宋" w:eastAsia="仿宋" w:cs="仿宋"/>
                <w:bCs/>
                <w:color w:val="auto"/>
                <w:kern w:val="0"/>
                <w:sz w:val="24"/>
                <w:szCs w:val="24"/>
                <w:lang w:val="en-US" w:eastAsia="zh-CN"/>
              </w:rPr>
            </w:pPr>
            <w:r>
              <w:rPr>
                <w:rFonts w:hint="eastAsia" w:ascii="仿宋" w:hAnsi="仿宋" w:eastAsia="仿宋" w:cs="仿宋"/>
                <w:bCs/>
                <w:color w:val="auto"/>
                <w:kern w:val="0"/>
                <w:sz w:val="24"/>
                <w:szCs w:val="24"/>
                <w:lang w:val="en-US" w:eastAsia="zh-CN"/>
              </w:rPr>
              <w:t>根据实际</w:t>
            </w:r>
          </w:p>
        </w:tc>
        <w:tc>
          <w:tcPr>
            <w:tcW w:w="1350" w:type="dxa"/>
            <w:noWrap w:val="0"/>
            <w:vAlign w:val="center"/>
          </w:tcPr>
          <w:p>
            <w:pPr>
              <w:spacing w:line="320" w:lineRule="exact"/>
              <w:ind w:left="0" w:leftChars="0" w:firstLine="0" w:firstLineChars="0"/>
              <w:jc w:val="center"/>
              <w:rPr>
                <w:rFonts w:hint="eastAsia" w:ascii="仿宋" w:hAnsi="仿宋" w:eastAsia="仿宋" w:cs="仿宋"/>
                <w:bCs/>
                <w:color w:val="auto"/>
                <w:kern w:val="0"/>
                <w:sz w:val="24"/>
                <w:szCs w:val="24"/>
                <w:lang w:val="en-US" w:eastAsia="zh-CN"/>
              </w:rPr>
            </w:pPr>
            <w:r>
              <w:rPr>
                <w:rFonts w:hint="eastAsia" w:ascii="仿宋" w:hAnsi="仿宋" w:eastAsia="仿宋" w:cs="仿宋"/>
                <w:bCs/>
                <w:color w:val="auto"/>
                <w:kern w:val="0"/>
                <w:sz w:val="24"/>
                <w:szCs w:val="24"/>
                <w:lang w:val="en-US" w:eastAsia="zh-CN"/>
              </w:rPr>
              <w:t>会议全程记录与收音，两个机位，远景与近景移动。（减少机位相应减少费用）</w:t>
            </w:r>
          </w:p>
        </w:tc>
        <w:tc>
          <w:tcPr>
            <w:tcW w:w="4179" w:type="dxa"/>
            <w:noWrap w:val="0"/>
            <w:vAlign w:val="center"/>
          </w:tcPr>
          <w:p>
            <w:pPr>
              <w:spacing w:line="320" w:lineRule="exact"/>
              <w:ind w:left="0" w:leftChars="0" w:firstLine="0" w:firstLineChars="0"/>
              <w:jc w:val="center"/>
              <w:rPr>
                <w:rFonts w:hint="eastAsia" w:ascii="仿宋" w:hAnsi="仿宋" w:eastAsia="仿宋" w:cs="仿宋"/>
                <w:bCs/>
                <w:color w:val="auto"/>
                <w:kern w:val="0"/>
                <w:sz w:val="24"/>
                <w:szCs w:val="24"/>
                <w:lang w:val="en-US" w:eastAsia="zh-CN"/>
              </w:rPr>
            </w:pPr>
            <w:r>
              <w:rPr>
                <w:rFonts w:hint="eastAsia" w:ascii="仿宋" w:hAnsi="仿宋" w:eastAsia="仿宋" w:cs="仿宋"/>
                <w:bCs/>
                <w:color w:val="auto"/>
                <w:kern w:val="0"/>
                <w:sz w:val="24"/>
                <w:szCs w:val="24"/>
                <w:lang w:val="en-US" w:eastAsia="zh-CN"/>
              </w:rPr>
              <w:t>专业的摄影器材、收音设备</w:t>
            </w:r>
          </w:p>
        </w:tc>
      </w:tr>
    </w:tbl>
    <w:p>
      <w:pPr>
        <w:pStyle w:val="3"/>
        <w:numPr>
          <w:ilvl w:val="0"/>
          <w:numId w:val="0"/>
        </w:numPr>
        <w:ind w:leftChars="0"/>
        <w:rPr>
          <w:rFonts w:hint="eastAsia" w:ascii="Times New Roman" w:hAnsi="Times New Roman" w:eastAsia="仿宋" w:cs="Times New Roman"/>
          <w:b/>
          <w:bCs/>
          <w:color w:val="000000"/>
          <w:kern w:val="0"/>
          <w:sz w:val="32"/>
          <w:szCs w:val="32"/>
          <w:lang w:val="en-US" w:eastAsia="zh-CN" w:bidi="ar-SA"/>
        </w:rPr>
      </w:pPr>
      <w:r>
        <w:rPr>
          <w:rFonts w:hint="eastAsia" w:ascii="Times New Roman" w:hAnsi="Times New Roman" w:eastAsia="仿宋" w:cs="Times New Roman"/>
          <w:b/>
          <w:bCs/>
          <w:color w:val="000000"/>
          <w:kern w:val="0"/>
          <w:sz w:val="32"/>
          <w:szCs w:val="32"/>
          <w:lang w:val="en-US" w:eastAsia="zh-CN" w:bidi="ar-SA"/>
        </w:rPr>
        <w:t>（二）、摄制服务要求</w:t>
      </w:r>
    </w:p>
    <w:p>
      <w:pPr>
        <w:keepNext w:val="0"/>
        <w:keepLines w:val="0"/>
        <w:pageBreakBefore w:val="0"/>
        <w:widowControl/>
        <w:numPr>
          <w:ilvl w:val="0"/>
          <w:numId w:val="3"/>
        </w:numPr>
        <w:kinsoku/>
        <w:wordWrap/>
        <w:overflowPunct/>
        <w:topLinePunct w:val="0"/>
        <w:autoSpaceDE/>
        <w:autoSpaceDN/>
        <w:bidi w:val="0"/>
        <w:adjustRightInd w:val="0"/>
        <w:snapToGrid/>
        <w:spacing w:line="240" w:lineRule="auto"/>
        <w:ind w:left="0" w:leftChars="0" w:firstLine="400" w:firstLineChars="0"/>
        <w:jc w:val="left"/>
        <w:textAlignment w:val="auto"/>
        <w:rPr>
          <w:rFonts w:hint="eastAsia" w:ascii="Times New Roman" w:hAnsi="Times New Roman" w:eastAsia="仿宋" w:cs="Times New Roman"/>
          <w:b w:val="0"/>
          <w:bCs w:val="0"/>
          <w:color w:val="000000"/>
          <w:sz w:val="32"/>
          <w:szCs w:val="32"/>
          <w:highlight w:val="none"/>
          <w:lang w:val="en-US" w:eastAsia="zh-CN"/>
        </w:rPr>
      </w:pPr>
      <w:r>
        <w:rPr>
          <w:rFonts w:hint="eastAsia" w:ascii="Times New Roman" w:hAnsi="Times New Roman" w:eastAsia="仿宋" w:cs="Times New Roman"/>
          <w:b w:val="0"/>
          <w:bCs w:val="0"/>
          <w:color w:val="000000"/>
          <w:sz w:val="32"/>
          <w:szCs w:val="32"/>
          <w:highlight w:val="none"/>
          <w:lang w:val="en-US" w:eastAsia="zh-CN"/>
        </w:rPr>
        <w:t>制式为PAL，分辨率为高清1920×1080，格式为flv、mp4、avi、wmv、mpg、mov、mkv、f4v、rmvb、3gp。视频格式为mp4，画面质量不低于1920*1080，画面比16:9。</w:t>
      </w:r>
    </w:p>
    <w:p>
      <w:pPr>
        <w:keepNext w:val="0"/>
        <w:keepLines w:val="0"/>
        <w:pageBreakBefore w:val="0"/>
        <w:widowControl/>
        <w:numPr>
          <w:ilvl w:val="0"/>
          <w:numId w:val="3"/>
        </w:numPr>
        <w:kinsoku/>
        <w:wordWrap/>
        <w:overflowPunct/>
        <w:topLinePunct w:val="0"/>
        <w:autoSpaceDE/>
        <w:autoSpaceDN/>
        <w:bidi w:val="0"/>
        <w:adjustRightInd w:val="0"/>
        <w:snapToGrid/>
        <w:spacing w:line="240" w:lineRule="auto"/>
        <w:ind w:left="0" w:leftChars="0" w:firstLine="400" w:firstLineChars="0"/>
        <w:jc w:val="left"/>
        <w:textAlignment w:val="auto"/>
        <w:rPr>
          <w:rFonts w:hint="eastAsia" w:ascii="Times New Roman" w:hAnsi="Times New Roman" w:eastAsia="仿宋" w:cs="Times New Roman"/>
          <w:b w:val="0"/>
          <w:bCs w:val="0"/>
          <w:color w:val="000000"/>
          <w:sz w:val="32"/>
          <w:szCs w:val="32"/>
          <w:highlight w:val="none"/>
          <w:lang w:val="en-US" w:eastAsia="zh-CN"/>
        </w:rPr>
      </w:pPr>
      <w:r>
        <w:rPr>
          <w:rFonts w:hint="eastAsia" w:ascii="Times New Roman" w:hAnsi="Times New Roman" w:eastAsia="仿宋" w:cs="Times New Roman"/>
          <w:b w:val="0"/>
          <w:bCs w:val="0"/>
          <w:color w:val="000000"/>
          <w:sz w:val="32"/>
          <w:szCs w:val="32"/>
          <w:highlight w:val="none"/>
          <w:lang w:val="en-US" w:eastAsia="zh-CN"/>
        </w:rPr>
        <w:t>文字特效要求：主标题小标题需文字特效，全程字幕；全程配音（需普通话一级甲等）。</w:t>
      </w:r>
    </w:p>
    <w:p>
      <w:pPr>
        <w:keepNext w:val="0"/>
        <w:keepLines w:val="0"/>
        <w:pageBreakBefore w:val="0"/>
        <w:widowControl/>
        <w:numPr>
          <w:ilvl w:val="0"/>
          <w:numId w:val="3"/>
        </w:numPr>
        <w:kinsoku/>
        <w:wordWrap/>
        <w:overflowPunct/>
        <w:topLinePunct w:val="0"/>
        <w:autoSpaceDE/>
        <w:autoSpaceDN/>
        <w:bidi w:val="0"/>
        <w:adjustRightInd w:val="0"/>
        <w:snapToGrid/>
        <w:spacing w:line="240" w:lineRule="auto"/>
        <w:ind w:left="0" w:leftChars="0" w:firstLine="400" w:firstLineChars="0"/>
        <w:jc w:val="left"/>
        <w:textAlignment w:val="auto"/>
        <w:rPr>
          <w:rFonts w:hint="eastAsia" w:ascii="Times New Roman" w:hAnsi="Times New Roman" w:eastAsia="仿宋" w:cs="Times New Roman"/>
          <w:b w:val="0"/>
          <w:bCs w:val="0"/>
          <w:color w:val="000000"/>
          <w:sz w:val="32"/>
          <w:szCs w:val="32"/>
          <w:highlight w:val="none"/>
          <w:lang w:val="en-US" w:eastAsia="zh-CN"/>
        </w:rPr>
      </w:pPr>
      <w:r>
        <w:rPr>
          <w:rFonts w:hint="eastAsia" w:ascii="Times New Roman" w:hAnsi="Times New Roman" w:eastAsia="仿宋" w:cs="Times New Roman"/>
          <w:b w:val="0"/>
          <w:bCs w:val="0"/>
          <w:color w:val="000000"/>
          <w:sz w:val="32"/>
          <w:szCs w:val="32"/>
          <w:highlight w:val="none"/>
          <w:lang w:val="en-US" w:eastAsia="zh-CN"/>
        </w:rPr>
        <w:t>素材采集：重要素材按要求拍摄，不足素材按要求补拍；严格按照文稿编辑，如文稿有重大修改，则按改后稿件重新编辑及补拍。</w:t>
      </w:r>
    </w:p>
    <w:p>
      <w:pPr>
        <w:keepNext w:val="0"/>
        <w:keepLines w:val="0"/>
        <w:pageBreakBefore w:val="0"/>
        <w:widowControl/>
        <w:numPr>
          <w:ilvl w:val="0"/>
          <w:numId w:val="3"/>
        </w:numPr>
        <w:kinsoku/>
        <w:wordWrap/>
        <w:overflowPunct/>
        <w:topLinePunct w:val="0"/>
        <w:autoSpaceDE/>
        <w:autoSpaceDN/>
        <w:bidi w:val="0"/>
        <w:adjustRightInd w:val="0"/>
        <w:snapToGrid/>
        <w:spacing w:line="240" w:lineRule="auto"/>
        <w:ind w:left="0" w:leftChars="0" w:firstLine="400" w:firstLineChars="0"/>
        <w:jc w:val="left"/>
        <w:textAlignment w:val="auto"/>
        <w:rPr>
          <w:rFonts w:hint="eastAsia" w:ascii="Times New Roman" w:hAnsi="Times New Roman" w:eastAsia="仿宋" w:cs="Times New Roman"/>
          <w:b w:val="0"/>
          <w:bCs w:val="0"/>
          <w:color w:val="000000"/>
          <w:sz w:val="32"/>
          <w:szCs w:val="32"/>
          <w:highlight w:val="none"/>
          <w:lang w:val="en-US" w:eastAsia="zh-CN"/>
        </w:rPr>
      </w:pPr>
      <w:r>
        <w:rPr>
          <w:rFonts w:hint="eastAsia" w:ascii="Times New Roman" w:hAnsi="Times New Roman" w:eastAsia="仿宋" w:cs="Times New Roman"/>
          <w:b w:val="0"/>
          <w:bCs w:val="0"/>
          <w:color w:val="000000"/>
          <w:sz w:val="32"/>
          <w:szCs w:val="32"/>
          <w:highlight w:val="none"/>
          <w:lang w:val="en-US" w:eastAsia="zh-CN"/>
        </w:rPr>
        <w:t>修改要求：按需求及时进行补拍、修改、编辑。</w:t>
      </w:r>
    </w:p>
    <w:p>
      <w:pPr>
        <w:keepNext w:val="0"/>
        <w:keepLines w:val="0"/>
        <w:pageBreakBefore w:val="0"/>
        <w:widowControl/>
        <w:numPr>
          <w:ilvl w:val="0"/>
          <w:numId w:val="3"/>
        </w:numPr>
        <w:kinsoku/>
        <w:wordWrap/>
        <w:overflowPunct/>
        <w:topLinePunct w:val="0"/>
        <w:autoSpaceDE/>
        <w:autoSpaceDN/>
        <w:bidi w:val="0"/>
        <w:adjustRightInd w:val="0"/>
        <w:snapToGrid/>
        <w:spacing w:line="240" w:lineRule="auto"/>
        <w:ind w:left="0" w:leftChars="0" w:firstLine="400" w:firstLineChars="0"/>
        <w:jc w:val="left"/>
        <w:textAlignment w:val="auto"/>
        <w:rPr>
          <w:rFonts w:hint="eastAsia" w:ascii="Times New Roman" w:hAnsi="Times New Roman" w:eastAsia="仿宋" w:cs="Times New Roman"/>
          <w:b w:val="0"/>
          <w:bCs w:val="0"/>
          <w:color w:val="000000"/>
          <w:sz w:val="32"/>
          <w:szCs w:val="32"/>
          <w:highlight w:val="none"/>
          <w:lang w:val="en-US" w:eastAsia="zh-CN"/>
        </w:rPr>
      </w:pPr>
      <w:r>
        <w:rPr>
          <w:rFonts w:hint="eastAsia" w:ascii="Times New Roman" w:hAnsi="Times New Roman" w:eastAsia="仿宋" w:cs="Times New Roman"/>
          <w:b w:val="0"/>
          <w:bCs w:val="0"/>
          <w:color w:val="000000"/>
          <w:sz w:val="32"/>
          <w:szCs w:val="32"/>
          <w:highlight w:val="none"/>
          <w:lang w:val="en-US" w:eastAsia="zh-CN"/>
        </w:rPr>
        <w:t>成品交片时间以采购人要求为准，摄制全程中形成的知识产权归采购人所有。</w:t>
      </w:r>
    </w:p>
    <w:p>
      <w:pPr>
        <w:pStyle w:val="3"/>
        <w:numPr>
          <w:ilvl w:val="0"/>
          <w:numId w:val="0"/>
        </w:numPr>
        <w:ind w:leftChars="0"/>
        <w:rPr>
          <w:rFonts w:hint="eastAsia" w:ascii="Times New Roman" w:hAnsi="Times New Roman" w:eastAsia="仿宋" w:cs="Times New Roman"/>
          <w:b/>
          <w:bCs/>
          <w:color w:val="000000"/>
          <w:kern w:val="0"/>
          <w:sz w:val="32"/>
          <w:szCs w:val="32"/>
          <w:lang w:val="en-US" w:eastAsia="zh-CN" w:bidi="ar-SA"/>
        </w:rPr>
      </w:pPr>
      <w:r>
        <w:rPr>
          <w:rFonts w:hint="eastAsia" w:ascii="Times New Roman" w:hAnsi="Times New Roman" w:eastAsia="仿宋" w:cs="Times New Roman"/>
          <w:b/>
          <w:bCs/>
          <w:color w:val="000000"/>
          <w:kern w:val="0"/>
          <w:sz w:val="32"/>
          <w:szCs w:val="32"/>
          <w:lang w:val="en-US" w:eastAsia="zh-CN" w:bidi="ar-SA"/>
        </w:rPr>
        <w:t>（三）、安全和质量保证</w:t>
      </w:r>
    </w:p>
    <w:p>
      <w:pPr>
        <w:keepNext w:val="0"/>
        <w:keepLines w:val="0"/>
        <w:pageBreakBefore w:val="0"/>
        <w:widowControl/>
        <w:numPr>
          <w:ilvl w:val="0"/>
          <w:numId w:val="4"/>
        </w:numPr>
        <w:kinsoku/>
        <w:wordWrap/>
        <w:overflowPunct/>
        <w:topLinePunct w:val="0"/>
        <w:autoSpaceDE/>
        <w:autoSpaceDN/>
        <w:bidi w:val="0"/>
        <w:adjustRightInd w:val="0"/>
        <w:snapToGrid/>
        <w:spacing w:line="240" w:lineRule="auto"/>
        <w:ind w:left="0" w:leftChars="0" w:firstLine="400" w:firstLineChars="0"/>
        <w:jc w:val="left"/>
        <w:textAlignment w:val="auto"/>
        <w:rPr>
          <w:rFonts w:hint="eastAsia" w:ascii="Times New Roman" w:hAnsi="Times New Roman" w:eastAsia="仿宋" w:cs="Times New Roman"/>
          <w:b w:val="0"/>
          <w:bCs w:val="0"/>
          <w:color w:val="000000"/>
          <w:sz w:val="32"/>
          <w:szCs w:val="32"/>
          <w:highlight w:val="none"/>
          <w:lang w:val="en-US" w:eastAsia="zh-CN"/>
        </w:rPr>
      </w:pPr>
      <w:r>
        <w:rPr>
          <w:rFonts w:hint="eastAsia" w:ascii="Times New Roman" w:hAnsi="Times New Roman" w:eastAsia="仿宋" w:cs="Times New Roman"/>
          <w:b w:val="0"/>
          <w:bCs w:val="0"/>
          <w:color w:val="000000"/>
          <w:sz w:val="32"/>
          <w:szCs w:val="32"/>
          <w:highlight w:val="none"/>
          <w:lang w:val="en-US" w:eastAsia="zh-CN"/>
        </w:rPr>
        <w:t>媒体优先，必须具备影视拍摄、制作企事业宣传片从业资格，具备与宣传片拍摄制作、展览展示、传媒传播等相关的经营范围；</w:t>
      </w:r>
    </w:p>
    <w:p>
      <w:pPr>
        <w:keepNext w:val="0"/>
        <w:keepLines w:val="0"/>
        <w:pageBreakBefore w:val="0"/>
        <w:widowControl/>
        <w:numPr>
          <w:ilvl w:val="0"/>
          <w:numId w:val="4"/>
        </w:numPr>
        <w:kinsoku/>
        <w:wordWrap/>
        <w:overflowPunct/>
        <w:topLinePunct w:val="0"/>
        <w:autoSpaceDE/>
        <w:autoSpaceDN/>
        <w:bidi w:val="0"/>
        <w:adjustRightInd w:val="0"/>
        <w:snapToGrid/>
        <w:spacing w:line="240" w:lineRule="auto"/>
        <w:ind w:left="0" w:leftChars="0" w:firstLine="400" w:firstLineChars="0"/>
        <w:jc w:val="left"/>
        <w:textAlignment w:val="auto"/>
        <w:rPr>
          <w:rFonts w:hint="eastAsia" w:ascii="Times New Roman" w:hAnsi="Times New Roman" w:eastAsia="仿宋" w:cs="Times New Roman"/>
          <w:b w:val="0"/>
          <w:bCs w:val="0"/>
          <w:color w:val="000000"/>
          <w:sz w:val="32"/>
          <w:szCs w:val="32"/>
          <w:highlight w:val="none"/>
          <w:lang w:val="en-US" w:eastAsia="zh-CN"/>
        </w:rPr>
      </w:pPr>
      <w:r>
        <w:rPr>
          <w:rFonts w:hint="eastAsia" w:ascii="Times New Roman" w:hAnsi="Times New Roman" w:eastAsia="仿宋" w:cs="Times New Roman"/>
          <w:b w:val="0"/>
          <w:bCs w:val="0"/>
          <w:color w:val="000000"/>
          <w:sz w:val="32"/>
          <w:szCs w:val="32"/>
          <w:highlight w:val="none"/>
          <w:lang w:val="en-US" w:eastAsia="zh-CN"/>
        </w:rPr>
        <w:t>具有良好的拍摄策划、宣发与传播能力；</w:t>
      </w:r>
    </w:p>
    <w:p>
      <w:pPr>
        <w:keepNext w:val="0"/>
        <w:keepLines w:val="0"/>
        <w:pageBreakBefore w:val="0"/>
        <w:widowControl/>
        <w:numPr>
          <w:ilvl w:val="0"/>
          <w:numId w:val="4"/>
        </w:numPr>
        <w:kinsoku/>
        <w:wordWrap/>
        <w:overflowPunct/>
        <w:topLinePunct w:val="0"/>
        <w:autoSpaceDE/>
        <w:autoSpaceDN/>
        <w:bidi w:val="0"/>
        <w:adjustRightInd w:val="0"/>
        <w:snapToGrid/>
        <w:spacing w:line="240" w:lineRule="auto"/>
        <w:ind w:left="0" w:leftChars="0" w:firstLine="400" w:firstLineChars="0"/>
        <w:jc w:val="left"/>
        <w:textAlignment w:val="auto"/>
        <w:rPr>
          <w:rFonts w:hint="eastAsia" w:ascii="Times New Roman" w:hAnsi="Times New Roman" w:eastAsia="仿宋" w:cs="Times New Roman"/>
          <w:b w:val="0"/>
          <w:bCs w:val="0"/>
          <w:color w:val="000000"/>
          <w:sz w:val="32"/>
          <w:szCs w:val="32"/>
          <w:highlight w:val="none"/>
          <w:lang w:val="en-US" w:eastAsia="zh-CN"/>
        </w:rPr>
      </w:pPr>
      <w:r>
        <w:rPr>
          <w:rFonts w:hint="eastAsia" w:ascii="Times New Roman" w:hAnsi="Times New Roman" w:eastAsia="仿宋" w:cs="Times New Roman"/>
          <w:b w:val="0"/>
          <w:bCs w:val="0"/>
          <w:color w:val="000000"/>
          <w:sz w:val="32"/>
          <w:szCs w:val="32"/>
          <w:highlight w:val="none"/>
          <w:lang w:val="en-US" w:eastAsia="zh-CN"/>
        </w:rPr>
        <w:t>具有独立拍摄、制作的专业团队；</w:t>
      </w:r>
    </w:p>
    <w:p>
      <w:pPr>
        <w:keepNext w:val="0"/>
        <w:keepLines w:val="0"/>
        <w:pageBreakBefore w:val="0"/>
        <w:widowControl/>
        <w:numPr>
          <w:ilvl w:val="0"/>
          <w:numId w:val="4"/>
        </w:numPr>
        <w:kinsoku/>
        <w:wordWrap/>
        <w:overflowPunct/>
        <w:topLinePunct w:val="0"/>
        <w:autoSpaceDE/>
        <w:autoSpaceDN/>
        <w:bidi w:val="0"/>
        <w:adjustRightInd w:val="0"/>
        <w:snapToGrid/>
        <w:spacing w:line="240" w:lineRule="auto"/>
        <w:ind w:left="0" w:leftChars="0" w:firstLine="400" w:firstLineChars="0"/>
        <w:jc w:val="left"/>
        <w:textAlignment w:val="auto"/>
        <w:rPr>
          <w:rFonts w:hint="eastAsia" w:ascii="Times New Roman" w:hAnsi="Times New Roman" w:eastAsia="仿宋" w:cs="Times New Roman"/>
          <w:b w:val="0"/>
          <w:bCs w:val="0"/>
          <w:color w:val="000000"/>
          <w:sz w:val="32"/>
          <w:szCs w:val="32"/>
          <w:highlight w:val="none"/>
          <w:lang w:val="en-US" w:eastAsia="zh-CN"/>
        </w:rPr>
      </w:pPr>
      <w:r>
        <w:rPr>
          <w:rFonts w:hint="eastAsia" w:ascii="Times New Roman" w:hAnsi="Times New Roman" w:eastAsia="仿宋" w:cs="Times New Roman"/>
          <w:b w:val="0"/>
          <w:bCs w:val="0"/>
          <w:color w:val="000000"/>
          <w:sz w:val="32"/>
          <w:szCs w:val="32"/>
          <w:highlight w:val="none"/>
          <w:lang w:val="en-US" w:eastAsia="zh-CN"/>
        </w:rPr>
        <w:t>具有较强的文字组织和脚本撰写能力，能够把握正确的宣传舆论导向；</w:t>
      </w:r>
    </w:p>
    <w:p>
      <w:pPr>
        <w:keepNext w:val="0"/>
        <w:keepLines w:val="0"/>
        <w:pageBreakBefore w:val="0"/>
        <w:widowControl/>
        <w:numPr>
          <w:ilvl w:val="0"/>
          <w:numId w:val="4"/>
        </w:numPr>
        <w:kinsoku/>
        <w:wordWrap/>
        <w:overflowPunct/>
        <w:topLinePunct w:val="0"/>
        <w:autoSpaceDE/>
        <w:autoSpaceDN/>
        <w:bidi w:val="0"/>
        <w:adjustRightInd w:val="0"/>
        <w:snapToGrid/>
        <w:spacing w:line="240" w:lineRule="auto"/>
        <w:ind w:left="0" w:leftChars="0" w:firstLine="400" w:firstLineChars="0"/>
        <w:jc w:val="left"/>
        <w:textAlignment w:val="auto"/>
        <w:rPr>
          <w:rFonts w:hint="eastAsia" w:ascii="Times New Roman" w:hAnsi="Times New Roman" w:eastAsia="仿宋" w:cs="Times New Roman"/>
          <w:b w:val="0"/>
          <w:bCs w:val="0"/>
          <w:color w:val="000000"/>
          <w:sz w:val="32"/>
          <w:szCs w:val="32"/>
          <w:highlight w:val="none"/>
          <w:lang w:val="en-US" w:eastAsia="zh-CN"/>
        </w:rPr>
      </w:pPr>
      <w:r>
        <w:rPr>
          <w:rFonts w:hint="eastAsia" w:ascii="Times New Roman" w:hAnsi="Times New Roman" w:eastAsia="仿宋" w:cs="Times New Roman"/>
          <w:b w:val="0"/>
          <w:bCs w:val="0"/>
          <w:color w:val="000000"/>
          <w:sz w:val="32"/>
          <w:szCs w:val="32"/>
          <w:highlight w:val="none"/>
          <w:lang w:val="en-US" w:eastAsia="zh-CN"/>
        </w:rPr>
        <w:t>必须有专业的拍摄、剪辑等相关设备，并提供近三年独立完成过的质量合格的类似业绩（类似业绩是指视频制作相关合同及电子视频文件）。</w:t>
      </w:r>
    </w:p>
    <w:p>
      <w:pPr>
        <w:keepNext w:val="0"/>
        <w:keepLines w:val="0"/>
        <w:pageBreakBefore w:val="0"/>
        <w:widowControl/>
        <w:numPr>
          <w:ilvl w:val="0"/>
          <w:numId w:val="4"/>
        </w:numPr>
        <w:kinsoku/>
        <w:wordWrap/>
        <w:overflowPunct/>
        <w:topLinePunct w:val="0"/>
        <w:autoSpaceDE/>
        <w:autoSpaceDN/>
        <w:bidi w:val="0"/>
        <w:adjustRightInd w:val="0"/>
        <w:snapToGrid/>
        <w:spacing w:line="240" w:lineRule="auto"/>
        <w:ind w:left="0" w:leftChars="0" w:firstLine="400" w:firstLineChars="0"/>
        <w:jc w:val="left"/>
        <w:textAlignment w:val="auto"/>
        <w:rPr>
          <w:rFonts w:hint="eastAsia" w:ascii="Times New Roman" w:hAnsi="Times New Roman" w:eastAsia="仿宋" w:cs="Times New Roman"/>
          <w:b w:val="0"/>
          <w:bCs w:val="0"/>
          <w:color w:val="000000"/>
          <w:sz w:val="32"/>
          <w:szCs w:val="32"/>
          <w:highlight w:val="none"/>
          <w:lang w:val="en-US" w:eastAsia="zh-CN"/>
        </w:rPr>
      </w:pPr>
      <w:r>
        <w:rPr>
          <w:rFonts w:hint="eastAsia" w:ascii="Times New Roman" w:hAnsi="Times New Roman" w:eastAsia="仿宋" w:cs="Times New Roman"/>
          <w:b w:val="0"/>
          <w:bCs w:val="0"/>
          <w:color w:val="000000"/>
          <w:sz w:val="32"/>
          <w:szCs w:val="32"/>
          <w:highlight w:val="none"/>
          <w:lang w:val="en-US" w:eastAsia="zh-CN"/>
        </w:rPr>
        <w:t>拥有能拍摄最低4K画面的无人机设备，并且驾驶员有民用无人机驾驶员合格证，达到多旋翼Ⅲ超视距驾驶员资质。</w:t>
      </w:r>
    </w:p>
    <w:p>
      <w:pPr>
        <w:keepNext w:val="0"/>
        <w:keepLines w:val="0"/>
        <w:pageBreakBefore w:val="0"/>
        <w:widowControl/>
        <w:numPr>
          <w:ilvl w:val="0"/>
          <w:numId w:val="4"/>
        </w:numPr>
        <w:kinsoku/>
        <w:wordWrap/>
        <w:overflowPunct/>
        <w:topLinePunct w:val="0"/>
        <w:autoSpaceDE/>
        <w:autoSpaceDN/>
        <w:bidi w:val="0"/>
        <w:adjustRightInd w:val="0"/>
        <w:snapToGrid/>
        <w:spacing w:line="240" w:lineRule="auto"/>
        <w:ind w:left="0" w:leftChars="0" w:firstLine="400" w:firstLineChars="0"/>
        <w:jc w:val="left"/>
        <w:textAlignment w:val="auto"/>
        <w:rPr>
          <w:rFonts w:hint="eastAsia" w:ascii="Times New Roman" w:hAnsi="Times New Roman" w:eastAsia="仿宋" w:cs="Times New Roman"/>
          <w:b w:val="0"/>
          <w:bCs w:val="0"/>
          <w:color w:val="000000"/>
          <w:sz w:val="32"/>
          <w:szCs w:val="32"/>
          <w:highlight w:val="none"/>
          <w:lang w:val="en-US" w:eastAsia="zh-CN"/>
        </w:rPr>
      </w:pPr>
      <w:r>
        <w:rPr>
          <w:rFonts w:hint="eastAsia" w:ascii="Times New Roman" w:hAnsi="Times New Roman" w:eastAsia="仿宋" w:cs="Times New Roman"/>
          <w:b w:val="0"/>
          <w:bCs w:val="0"/>
          <w:color w:val="000000"/>
          <w:sz w:val="32"/>
          <w:szCs w:val="32"/>
          <w:highlight w:val="none"/>
          <w:lang w:val="en-US" w:eastAsia="zh-CN"/>
        </w:rPr>
        <w:t>拥有广播级专业演播厅和蓝箱，能进行专业的抠像拍摄。</w:t>
      </w:r>
    </w:p>
    <w:p>
      <w:pPr>
        <w:keepNext w:val="0"/>
        <w:keepLines w:val="0"/>
        <w:pageBreakBefore w:val="0"/>
        <w:widowControl/>
        <w:numPr>
          <w:ilvl w:val="0"/>
          <w:numId w:val="4"/>
        </w:numPr>
        <w:kinsoku/>
        <w:wordWrap/>
        <w:overflowPunct/>
        <w:topLinePunct w:val="0"/>
        <w:autoSpaceDE/>
        <w:autoSpaceDN/>
        <w:bidi w:val="0"/>
        <w:adjustRightInd w:val="0"/>
        <w:snapToGrid/>
        <w:spacing w:line="240" w:lineRule="auto"/>
        <w:ind w:left="0" w:leftChars="0" w:firstLine="400" w:firstLineChars="0"/>
        <w:jc w:val="left"/>
        <w:textAlignment w:val="auto"/>
        <w:rPr>
          <w:rFonts w:hint="eastAsia" w:ascii="Times New Roman" w:hAnsi="Times New Roman" w:eastAsia="仿宋" w:cs="Times New Roman"/>
          <w:b w:val="0"/>
          <w:bCs w:val="0"/>
          <w:color w:val="000000"/>
          <w:sz w:val="32"/>
          <w:szCs w:val="32"/>
          <w:highlight w:val="none"/>
          <w:lang w:val="en-US" w:eastAsia="zh-CN"/>
        </w:rPr>
      </w:pPr>
      <w:r>
        <w:rPr>
          <w:rFonts w:hint="eastAsia" w:ascii="Times New Roman" w:hAnsi="Times New Roman" w:eastAsia="仿宋" w:cs="Times New Roman"/>
          <w:b w:val="0"/>
          <w:bCs w:val="0"/>
          <w:color w:val="000000"/>
          <w:sz w:val="32"/>
          <w:szCs w:val="32"/>
          <w:highlight w:val="none"/>
          <w:lang w:val="en-US" w:eastAsia="zh-CN"/>
        </w:rPr>
        <w:t>在市内拥有LED户外信息传播设备。</w:t>
      </w:r>
    </w:p>
    <w:p>
      <w:pPr>
        <w:keepNext w:val="0"/>
        <w:keepLines w:val="0"/>
        <w:pageBreakBefore w:val="0"/>
        <w:widowControl/>
        <w:numPr>
          <w:ilvl w:val="0"/>
          <w:numId w:val="4"/>
        </w:numPr>
        <w:kinsoku/>
        <w:wordWrap/>
        <w:overflowPunct/>
        <w:topLinePunct w:val="0"/>
        <w:autoSpaceDE/>
        <w:autoSpaceDN/>
        <w:bidi w:val="0"/>
        <w:adjustRightInd w:val="0"/>
        <w:snapToGrid/>
        <w:spacing w:line="240" w:lineRule="auto"/>
        <w:ind w:left="0" w:leftChars="0" w:firstLine="400" w:firstLineChars="0"/>
        <w:jc w:val="left"/>
        <w:textAlignment w:val="auto"/>
        <w:rPr>
          <w:rFonts w:hint="eastAsia" w:ascii="Times New Roman" w:hAnsi="Times New Roman" w:eastAsia="仿宋" w:cs="Times New Roman"/>
          <w:b w:val="0"/>
          <w:bCs w:val="0"/>
          <w:color w:val="000000"/>
          <w:sz w:val="32"/>
          <w:szCs w:val="32"/>
          <w:highlight w:val="none"/>
          <w:lang w:val="en-US" w:eastAsia="zh-CN"/>
        </w:rPr>
      </w:pPr>
      <w:r>
        <w:rPr>
          <w:rFonts w:hint="eastAsia" w:ascii="Times New Roman" w:hAnsi="Times New Roman" w:eastAsia="仿宋" w:cs="Times New Roman"/>
          <w:b w:val="0"/>
          <w:bCs w:val="0"/>
          <w:color w:val="000000"/>
          <w:sz w:val="32"/>
          <w:szCs w:val="32"/>
          <w:highlight w:val="none"/>
          <w:lang w:val="en-US" w:eastAsia="zh-CN"/>
        </w:rPr>
        <w:t>供应商拟投入本项目团队成员中，需列出该项目导演、摄像、灯光、文案、录音、配音、后期人员7类人员的配置信息（包括姓名、身份证号码、岗位）。（提供人员配置信息表并加盖供应商公章）；并承诺拟投入本项目的团队成员在服务期限内不得随意更换，如要更换须取得采购人同意后方可更换。（提供承诺函（格式自拟）并加盖供应商公章）</w:t>
      </w:r>
    </w:p>
    <w:p>
      <w:pPr>
        <w:keepNext w:val="0"/>
        <w:keepLines w:val="0"/>
        <w:pageBreakBefore w:val="0"/>
        <w:widowControl/>
        <w:numPr>
          <w:ilvl w:val="0"/>
          <w:numId w:val="4"/>
        </w:numPr>
        <w:kinsoku/>
        <w:wordWrap/>
        <w:overflowPunct/>
        <w:topLinePunct w:val="0"/>
        <w:autoSpaceDE/>
        <w:autoSpaceDN/>
        <w:bidi w:val="0"/>
        <w:adjustRightInd w:val="0"/>
        <w:snapToGrid/>
        <w:spacing w:line="240" w:lineRule="auto"/>
        <w:ind w:left="0" w:leftChars="0" w:firstLine="400" w:firstLineChars="0"/>
        <w:jc w:val="left"/>
        <w:textAlignment w:val="auto"/>
        <w:rPr>
          <w:rFonts w:hint="eastAsia" w:ascii="Times New Roman" w:hAnsi="Times New Roman" w:eastAsia="仿宋" w:cs="Times New Roman"/>
          <w:b w:val="0"/>
          <w:bCs w:val="0"/>
          <w:color w:val="000000"/>
          <w:sz w:val="32"/>
          <w:szCs w:val="32"/>
          <w:highlight w:val="none"/>
          <w:lang w:val="en-US" w:eastAsia="zh-CN"/>
        </w:rPr>
      </w:pPr>
      <w:r>
        <w:rPr>
          <w:rFonts w:hint="eastAsia" w:ascii="Times New Roman" w:hAnsi="Times New Roman" w:eastAsia="仿宋" w:cs="Times New Roman"/>
          <w:b w:val="0"/>
          <w:bCs w:val="0"/>
          <w:color w:val="000000"/>
          <w:sz w:val="32"/>
          <w:szCs w:val="32"/>
          <w:highlight w:val="none"/>
          <w:lang w:val="en-US" w:eastAsia="zh-CN"/>
        </w:rPr>
        <w:t>未被“信用中国”（www.creditchina.gov.cn）、中国政府采购网（www.ccgp.gov.cn）列入失信被执行人、重大税收违法案件当事人名单、政府采购严重违法失信行为记录名单。</w:t>
      </w:r>
    </w:p>
    <w:p>
      <w:pPr>
        <w:pStyle w:val="3"/>
        <w:numPr>
          <w:ilvl w:val="0"/>
          <w:numId w:val="0"/>
        </w:numPr>
        <w:ind w:leftChars="0"/>
        <w:rPr>
          <w:rFonts w:hint="eastAsia" w:ascii="Times New Roman" w:hAnsi="Times New Roman" w:eastAsia="仿宋" w:cs="Times New Roman"/>
          <w:b/>
          <w:bCs/>
          <w:color w:val="000000"/>
          <w:kern w:val="0"/>
          <w:sz w:val="32"/>
          <w:szCs w:val="32"/>
          <w:lang w:val="en-US" w:eastAsia="zh-CN" w:bidi="ar-SA"/>
        </w:rPr>
      </w:pPr>
      <w:r>
        <w:rPr>
          <w:rFonts w:hint="eastAsia" w:ascii="Times New Roman" w:hAnsi="Times New Roman" w:eastAsia="仿宋" w:cs="Times New Roman"/>
          <w:b/>
          <w:bCs/>
          <w:color w:val="000000"/>
          <w:kern w:val="0"/>
          <w:sz w:val="32"/>
          <w:szCs w:val="32"/>
          <w:lang w:val="en-US" w:eastAsia="zh-CN" w:bidi="ar-SA"/>
        </w:rPr>
        <w:t>（四）、售后服务要求</w:t>
      </w:r>
    </w:p>
    <w:p>
      <w:pPr>
        <w:keepNext w:val="0"/>
        <w:keepLines w:val="0"/>
        <w:pageBreakBefore w:val="0"/>
        <w:widowControl/>
        <w:numPr>
          <w:ilvl w:val="0"/>
          <w:numId w:val="5"/>
        </w:numPr>
        <w:kinsoku/>
        <w:wordWrap/>
        <w:overflowPunct/>
        <w:topLinePunct w:val="0"/>
        <w:autoSpaceDE/>
        <w:autoSpaceDN/>
        <w:bidi w:val="0"/>
        <w:adjustRightInd w:val="0"/>
        <w:snapToGrid/>
        <w:spacing w:line="240" w:lineRule="auto"/>
        <w:ind w:left="0" w:leftChars="0" w:firstLine="400" w:firstLineChars="0"/>
        <w:jc w:val="left"/>
        <w:textAlignment w:val="auto"/>
        <w:rPr>
          <w:rFonts w:hint="eastAsia" w:ascii="Times New Roman" w:hAnsi="Times New Roman" w:eastAsia="仿宋" w:cs="Times New Roman"/>
          <w:b w:val="0"/>
          <w:bCs w:val="0"/>
          <w:color w:val="000000"/>
          <w:sz w:val="32"/>
          <w:szCs w:val="32"/>
          <w:highlight w:val="none"/>
          <w:lang w:val="en-US" w:eastAsia="zh-CN"/>
        </w:rPr>
      </w:pPr>
      <w:r>
        <w:rPr>
          <w:rFonts w:hint="eastAsia" w:ascii="Times New Roman" w:hAnsi="Times New Roman" w:eastAsia="仿宋" w:cs="Times New Roman"/>
          <w:b w:val="0"/>
          <w:bCs w:val="0"/>
          <w:color w:val="000000"/>
          <w:sz w:val="32"/>
          <w:szCs w:val="32"/>
          <w:highlight w:val="none"/>
          <w:lang w:val="en-US" w:eastAsia="zh-CN"/>
        </w:rPr>
        <w:t>供应商必须严格按采购人要求的期限完成服务工作，不得无故延误服务时间，特殊情况需报告采购人，甲方按照短视频制作脚本的要求对专题片进行验收时，若甲方在双方认可的方案内对拍摄制作成果提出异议，按甲方要求，由乙方免费进行修改（基于经甲方确定认可的脚本基础之上），经采购人批准后方可根据实际情况考虑适当延长服务时间。</w:t>
      </w:r>
    </w:p>
    <w:p>
      <w:pPr>
        <w:keepNext w:val="0"/>
        <w:keepLines w:val="0"/>
        <w:pageBreakBefore w:val="0"/>
        <w:widowControl/>
        <w:numPr>
          <w:ilvl w:val="0"/>
          <w:numId w:val="5"/>
        </w:numPr>
        <w:kinsoku/>
        <w:wordWrap/>
        <w:overflowPunct/>
        <w:topLinePunct w:val="0"/>
        <w:autoSpaceDE/>
        <w:autoSpaceDN/>
        <w:bidi w:val="0"/>
        <w:adjustRightInd w:val="0"/>
        <w:snapToGrid/>
        <w:spacing w:line="240" w:lineRule="auto"/>
        <w:ind w:left="0" w:leftChars="0" w:firstLine="400" w:firstLineChars="0"/>
        <w:jc w:val="left"/>
        <w:textAlignment w:val="auto"/>
        <w:rPr>
          <w:rFonts w:hint="eastAsia" w:ascii="Times New Roman" w:hAnsi="Times New Roman" w:eastAsia="仿宋" w:cs="Times New Roman"/>
          <w:b w:val="0"/>
          <w:bCs w:val="0"/>
          <w:color w:val="000000"/>
          <w:sz w:val="32"/>
          <w:szCs w:val="32"/>
          <w:highlight w:val="none"/>
          <w:lang w:val="en-US" w:eastAsia="zh-CN"/>
        </w:rPr>
      </w:pPr>
      <w:r>
        <w:rPr>
          <w:rFonts w:hint="eastAsia" w:ascii="Times New Roman" w:hAnsi="Times New Roman" w:eastAsia="仿宋" w:cs="Times New Roman"/>
          <w:b w:val="0"/>
          <w:bCs w:val="0"/>
          <w:color w:val="000000"/>
          <w:sz w:val="32"/>
          <w:szCs w:val="32"/>
          <w:highlight w:val="none"/>
          <w:lang w:val="en-US" w:eastAsia="zh-CN"/>
        </w:rPr>
        <w:t>服务响应时间：在接到采购人书面通知24小时内响应采购人的要求，并组建相应的服务专业队伍。</w:t>
      </w:r>
    </w:p>
    <w:p>
      <w:pPr>
        <w:keepNext w:val="0"/>
        <w:keepLines w:val="0"/>
        <w:pageBreakBefore w:val="0"/>
        <w:widowControl/>
        <w:numPr>
          <w:ilvl w:val="0"/>
          <w:numId w:val="5"/>
        </w:numPr>
        <w:kinsoku/>
        <w:wordWrap/>
        <w:overflowPunct/>
        <w:topLinePunct w:val="0"/>
        <w:autoSpaceDE/>
        <w:autoSpaceDN/>
        <w:bidi w:val="0"/>
        <w:adjustRightInd w:val="0"/>
        <w:snapToGrid/>
        <w:spacing w:line="240" w:lineRule="auto"/>
        <w:ind w:left="0" w:leftChars="0" w:firstLine="400" w:firstLineChars="0"/>
        <w:jc w:val="left"/>
        <w:textAlignment w:val="auto"/>
        <w:rPr>
          <w:rFonts w:hint="eastAsia" w:ascii="Times New Roman" w:hAnsi="Times New Roman" w:eastAsia="仿宋" w:cs="Times New Roman"/>
          <w:b w:val="0"/>
          <w:bCs w:val="0"/>
          <w:color w:val="000000"/>
          <w:sz w:val="32"/>
          <w:szCs w:val="32"/>
          <w:highlight w:val="none"/>
          <w:lang w:val="en-US" w:eastAsia="zh-CN"/>
        </w:rPr>
      </w:pPr>
      <w:r>
        <w:rPr>
          <w:rFonts w:hint="eastAsia" w:ascii="Times New Roman" w:hAnsi="Times New Roman" w:eastAsia="仿宋" w:cs="Times New Roman"/>
          <w:b w:val="0"/>
          <w:bCs w:val="0"/>
          <w:color w:val="000000"/>
          <w:sz w:val="32"/>
          <w:szCs w:val="32"/>
          <w:highlight w:val="none"/>
          <w:lang w:val="en-US" w:eastAsia="zh-CN"/>
        </w:rPr>
        <w:t>交片日期根据工作需要做相应顺延。</w:t>
      </w:r>
    </w:p>
    <w:p>
      <w:pPr>
        <w:pStyle w:val="3"/>
        <w:numPr>
          <w:ilvl w:val="0"/>
          <w:numId w:val="0"/>
        </w:numPr>
        <w:ind w:leftChars="0"/>
        <w:rPr>
          <w:rFonts w:hint="eastAsia" w:ascii="Times New Roman" w:hAnsi="Times New Roman" w:eastAsia="仿宋" w:cs="Times New Roman"/>
          <w:b/>
          <w:bCs/>
          <w:color w:val="000000"/>
          <w:kern w:val="0"/>
          <w:sz w:val="32"/>
          <w:szCs w:val="32"/>
          <w:lang w:val="en-US" w:eastAsia="zh-CN" w:bidi="ar-SA"/>
        </w:rPr>
      </w:pPr>
      <w:r>
        <w:rPr>
          <w:rFonts w:hint="eastAsia" w:ascii="Times New Roman" w:hAnsi="Times New Roman" w:eastAsia="仿宋" w:cs="Times New Roman"/>
          <w:b/>
          <w:bCs/>
          <w:color w:val="000000"/>
          <w:kern w:val="0"/>
          <w:sz w:val="32"/>
          <w:szCs w:val="32"/>
          <w:lang w:val="en-US" w:eastAsia="zh-CN" w:bidi="ar-SA"/>
        </w:rPr>
        <w:t>（五）、知识产权的要求</w:t>
      </w:r>
    </w:p>
    <w:p>
      <w:pPr>
        <w:keepNext w:val="0"/>
        <w:keepLines w:val="0"/>
        <w:pageBreakBefore w:val="0"/>
        <w:widowControl/>
        <w:numPr>
          <w:ilvl w:val="0"/>
          <w:numId w:val="6"/>
        </w:numPr>
        <w:kinsoku/>
        <w:wordWrap/>
        <w:overflowPunct/>
        <w:topLinePunct w:val="0"/>
        <w:autoSpaceDE/>
        <w:autoSpaceDN/>
        <w:bidi w:val="0"/>
        <w:adjustRightInd w:val="0"/>
        <w:snapToGrid/>
        <w:spacing w:line="240" w:lineRule="auto"/>
        <w:ind w:left="0" w:leftChars="0" w:firstLine="400" w:firstLineChars="0"/>
        <w:jc w:val="left"/>
        <w:textAlignment w:val="auto"/>
        <w:rPr>
          <w:rFonts w:hint="eastAsia" w:ascii="Times New Roman" w:hAnsi="Times New Roman" w:eastAsia="仿宋" w:cs="Times New Roman"/>
          <w:b w:val="0"/>
          <w:bCs w:val="0"/>
          <w:color w:val="000000"/>
          <w:sz w:val="32"/>
          <w:szCs w:val="32"/>
          <w:highlight w:val="none"/>
          <w:lang w:val="en-US" w:eastAsia="zh-CN"/>
        </w:rPr>
      </w:pPr>
      <w:r>
        <w:rPr>
          <w:rFonts w:hint="eastAsia" w:ascii="Times New Roman" w:hAnsi="Times New Roman" w:eastAsia="仿宋" w:cs="Times New Roman"/>
          <w:b w:val="0"/>
          <w:bCs w:val="0"/>
          <w:color w:val="000000"/>
          <w:sz w:val="32"/>
          <w:szCs w:val="32"/>
          <w:highlight w:val="none"/>
          <w:lang w:val="en-US" w:eastAsia="zh-CN"/>
        </w:rPr>
        <w:t>本项目所涉及的知识产权费用和法律纠纷由供应商自行负责。</w:t>
      </w:r>
    </w:p>
    <w:p>
      <w:pPr>
        <w:keepNext w:val="0"/>
        <w:keepLines w:val="0"/>
        <w:pageBreakBefore w:val="0"/>
        <w:widowControl/>
        <w:numPr>
          <w:ilvl w:val="0"/>
          <w:numId w:val="6"/>
        </w:numPr>
        <w:kinsoku/>
        <w:wordWrap/>
        <w:overflowPunct/>
        <w:topLinePunct w:val="0"/>
        <w:autoSpaceDE/>
        <w:autoSpaceDN/>
        <w:bidi w:val="0"/>
        <w:adjustRightInd w:val="0"/>
        <w:snapToGrid/>
        <w:spacing w:line="240" w:lineRule="auto"/>
        <w:ind w:left="0" w:leftChars="0" w:firstLine="400" w:firstLineChars="0"/>
        <w:jc w:val="left"/>
        <w:textAlignment w:val="auto"/>
        <w:rPr>
          <w:rFonts w:hint="eastAsia" w:ascii="Times New Roman" w:hAnsi="Times New Roman" w:eastAsia="仿宋" w:cs="Times New Roman"/>
          <w:b w:val="0"/>
          <w:bCs w:val="0"/>
          <w:color w:val="000000"/>
          <w:sz w:val="32"/>
          <w:szCs w:val="32"/>
          <w:highlight w:val="none"/>
          <w:lang w:val="en-US" w:eastAsia="zh-CN"/>
        </w:rPr>
      </w:pPr>
      <w:r>
        <w:rPr>
          <w:rFonts w:hint="eastAsia" w:ascii="Times New Roman" w:hAnsi="Times New Roman" w:eastAsia="仿宋" w:cs="Times New Roman"/>
          <w:b w:val="0"/>
          <w:bCs w:val="0"/>
          <w:color w:val="000000"/>
          <w:sz w:val="32"/>
          <w:szCs w:val="32"/>
          <w:highlight w:val="none"/>
          <w:lang w:val="en-US" w:eastAsia="zh-CN"/>
        </w:rPr>
        <w:t>服务成果等归采购人所有，著作权和使用权归采购人。</w:t>
      </w:r>
    </w:p>
    <w:p>
      <w:pPr>
        <w:keepNext w:val="0"/>
        <w:keepLines w:val="0"/>
        <w:pageBreakBefore w:val="0"/>
        <w:widowControl/>
        <w:numPr>
          <w:ilvl w:val="0"/>
          <w:numId w:val="6"/>
        </w:numPr>
        <w:kinsoku/>
        <w:wordWrap/>
        <w:overflowPunct/>
        <w:topLinePunct w:val="0"/>
        <w:autoSpaceDE/>
        <w:autoSpaceDN/>
        <w:bidi w:val="0"/>
        <w:adjustRightInd w:val="0"/>
        <w:snapToGrid/>
        <w:spacing w:line="240" w:lineRule="auto"/>
        <w:ind w:left="0" w:leftChars="0" w:firstLine="400" w:firstLineChars="0"/>
        <w:jc w:val="left"/>
        <w:textAlignment w:val="auto"/>
        <w:rPr>
          <w:rFonts w:hint="eastAsia" w:ascii="Times New Roman" w:hAnsi="Times New Roman" w:eastAsia="仿宋" w:cs="Times New Roman"/>
          <w:b w:val="0"/>
          <w:bCs w:val="0"/>
          <w:color w:val="000000"/>
          <w:sz w:val="32"/>
          <w:szCs w:val="32"/>
          <w:highlight w:val="none"/>
          <w:lang w:val="en-US" w:eastAsia="zh-CN"/>
        </w:rPr>
      </w:pPr>
      <w:r>
        <w:rPr>
          <w:rFonts w:hint="eastAsia" w:ascii="Times New Roman" w:hAnsi="Times New Roman" w:eastAsia="仿宋" w:cs="Times New Roman"/>
          <w:b w:val="0"/>
          <w:bCs w:val="0"/>
          <w:color w:val="000000"/>
          <w:sz w:val="32"/>
          <w:szCs w:val="32"/>
          <w:highlight w:val="none"/>
          <w:lang w:val="en-US" w:eastAsia="zh-CN"/>
        </w:rPr>
        <w:t>本项目的所有资料，供应商须具有保密义务。</w:t>
      </w:r>
    </w:p>
    <w:p>
      <w:pPr>
        <w:keepNext w:val="0"/>
        <w:keepLines w:val="0"/>
        <w:pageBreakBefore w:val="0"/>
        <w:widowControl/>
        <w:numPr>
          <w:ilvl w:val="0"/>
          <w:numId w:val="6"/>
        </w:numPr>
        <w:kinsoku/>
        <w:wordWrap/>
        <w:overflowPunct/>
        <w:topLinePunct w:val="0"/>
        <w:autoSpaceDE/>
        <w:autoSpaceDN/>
        <w:bidi w:val="0"/>
        <w:adjustRightInd w:val="0"/>
        <w:snapToGrid/>
        <w:spacing w:line="240" w:lineRule="auto"/>
        <w:ind w:left="0" w:leftChars="0" w:firstLine="400" w:firstLineChars="0"/>
        <w:jc w:val="left"/>
        <w:textAlignment w:val="auto"/>
        <w:rPr>
          <w:rFonts w:hint="eastAsia" w:ascii="Times New Roman" w:hAnsi="Times New Roman" w:eastAsia="仿宋" w:cs="Times New Roman"/>
          <w:b w:val="0"/>
          <w:bCs w:val="0"/>
          <w:color w:val="000000"/>
          <w:sz w:val="32"/>
          <w:szCs w:val="32"/>
          <w:highlight w:val="none"/>
          <w:lang w:val="en-US" w:eastAsia="zh-CN"/>
        </w:rPr>
      </w:pPr>
      <w:r>
        <w:rPr>
          <w:rFonts w:hint="eastAsia" w:ascii="Times New Roman" w:hAnsi="Times New Roman" w:eastAsia="仿宋" w:cs="Times New Roman"/>
          <w:b w:val="0"/>
          <w:bCs w:val="0"/>
          <w:color w:val="000000"/>
          <w:sz w:val="32"/>
          <w:szCs w:val="32"/>
          <w:highlight w:val="none"/>
          <w:lang w:val="en-US" w:eastAsia="zh-CN"/>
        </w:rPr>
        <w:t>供应商不得以任何形式向采购人以外的任何单位提供成交人的任何资料，如有违反，必须赔偿采购人的损失。</w:t>
      </w:r>
    </w:p>
    <w:p>
      <w:pPr>
        <w:pStyle w:val="3"/>
        <w:numPr>
          <w:ilvl w:val="0"/>
          <w:numId w:val="0"/>
        </w:numPr>
        <w:ind w:leftChars="0"/>
        <w:rPr>
          <w:rFonts w:hint="eastAsia" w:ascii="Times New Roman" w:hAnsi="Times New Roman" w:eastAsia="仿宋" w:cs="Times New Roman"/>
          <w:b/>
          <w:bCs/>
          <w:color w:val="000000"/>
          <w:kern w:val="0"/>
          <w:sz w:val="32"/>
          <w:szCs w:val="32"/>
          <w:lang w:val="en-US" w:eastAsia="zh-CN" w:bidi="ar-SA"/>
        </w:rPr>
      </w:pPr>
      <w:r>
        <w:rPr>
          <w:rFonts w:hint="eastAsia" w:ascii="Times New Roman" w:hAnsi="Times New Roman" w:eastAsia="仿宋" w:cs="Times New Roman"/>
          <w:b/>
          <w:bCs/>
          <w:color w:val="000000"/>
          <w:kern w:val="0"/>
          <w:sz w:val="32"/>
          <w:szCs w:val="32"/>
          <w:lang w:val="en-US" w:eastAsia="zh-CN" w:bidi="ar-SA"/>
        </w:rPr>
        <w:t>（六）、其他</w:t>
      </w:r>
    </w:p>
    <w:p>
      <w:pPr>
        <w:keepNext w:val="0"/>
        <w:keepLines w:val="0"/>
        <w:pageBreakBefore w:val="0"/>
        <w:widowControl/>
        <w:numPr>
          <w:ilvl w:val="0"/>
          <w:numId w:val="7"/>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highlight w:val="none"/>
          <w:lang w:val="en-US" w:eastAsia="zh-CN"/>
        </w:rPr>
      </w:pPr>
      <w:r>
        <w:rPr>
          <w:rFonts w:hint="eastAsia" w:ascii="Times New Roman" w:hAnsi="Times New Roman" w:eastAsia="仿宋" w:cs="Times New Roman"/>
          <w:b w:val="0"/>
          <w:bCs w:val="0"/>
          <w:color w:val="000000"/>
          <w:sz w:val="32"/>
          <w:szCs w:val="32"/>
          <w:highlight w:val="none"/>
          <w:lang w:val="en-US" w:eastAsia="zh-CN"/>
        </w:rPr>
        <w:t>在合作期间，供应商所组建创作团队成员、统筹、文案、拍摄、编辑等现场及工作场所人员的一切安全问题由供应商自行负责，与采购人无关；合作费用外及其他与工作相关的所需经费均包含在报价中。</w:t>
      </w:r>
      <w:bookmarkStart w:id="0" w:name="_GoBack"/>
      <w:bookmarkEnd w:id="0"/>
    </w:p>
    <w:p>
      <w:pPr>
        <w:numPr>
          <w:ilvl w:val="0"/>
          <w:numId w:val="1"/>
        </w:numPr>
        <w:spacing w:line="240" w:lineRule="auto"/>
        <w:ind w:left="0" w:leftChars="0" w:firstLine="0" w:firstLineChars="0"/>
        <w:rPr>
          <w:rFonts w:hint="default" w:ascii="Times New Roman" w:hAnsi="Times New Roman" w:eastAsia="仿宋" w:cs="Times New Roman"/>
          <w:b/>
          <w:bCs w:val="0"/>
          <w:color w:val="000000"/>
          <w:sz w:val="32"/>
          <w:szCs w:val="32"/>
          <w:highlight w:val="none"/>
          <w:lang w:eastAsia="zh-CN"/>
        </w:rPr>
      </w:pPr>
      <w:r>
        <w:rPr>
          <w:rFonts w:hint="default" w:ascii="Times New Roman" w:hAnsi="Times New Roman" w:eastAsia="仿宋" w:cs="Times New Roman"/>
          <w:b/>
          <w:bCs w:val="0"/>
          <w:color w:val="000000"/>
          <w:sz w:val="32"/>
          <w:szCs w:val="32"/>
          <w:highlight w:val="none"/>
          <w:lang w:eastAsia="zh-CN"/>
        </w:rPr>
        <w:t>供应商资格要求</w:t>
      </w:r>
    </w:p>
    <w:p>
      <w:pPr>
        <w:pStyle w:val="3"/>
        <w:numPr>
          <w:ilvl w:val="0"/>
          <w:numId w:val="0"/>
        </w:numPr>
        <w:ind w:leftChars="0"/>
        <w:rPr>
          <w:rFonts w:hint="default" w:eastAsia="宋体"/>
          <w:lang w:val="en-US" w:eastAsia="zh-CN"/>
        </w:rPr>
      </w:pPr>
      <w:r>
        <w:rPr>
          <w:rFonts w:hint="eastAsia" w:eastAsia="宋体"/>
          <w:lang w:val="en-US" w:eastAsia="zh-CN"/>
        </w:rPr>
        <w:t xml:space="preserve">  </w:t>
      </w:r>
      <w:r>
        <w:rPr>
          <w:rFonts w:hint="eastAsia" w:ascii="Times New Roman" w:hAnsi="Times New Roman" w:eastAsia="仿宋" w:cs="Times New Roman"/>
          <w:b w:val="0"/>
          <w:bCs w:val="0"/>
          <w:color w:val="000000"/>
          <w:kern w:val="2"/>
          <w:sz w:val="32"/>
          <w:szCs w:val="32"/>
          <w:highlight w:val="none"/>
          <w:lang w:val="en-US" w:eastAsia="zh-CN" w:bidi="ar-SA"/>
        </w:rPr>
        <w:t>参加本次采购活动应具备下列条件：</w:t>
      </w:r>
    </w:p>
    <w:p>
      <w:pPr>
        <w:keepNext w:val="0"/>
        <w:keepLines w:val="0"/>
        <w:pageBreakBefore w:val="0"/>
        <w:widowControl/>
        <w:numPr>
          <w:ilvl w:val="0"/>
          <w:numId w:val="8"/>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highlight w:val="none"/>
          <w:lang w:val="zh-CN" w:eastAsia="zh-CN"/>
        </w:rPr>
      </w:pPr>
      <w:r>
        <w:rPr>
          <w:rFonts w:hint="default" w:ascii="Times New Roman" w:hAnsi="Times New Roman" w:eastAsia="仿宋" w:cs="Times New Roman"/>
          <w:b w:val="0"/>
          <w:bCs w:val="0"/>
          <w:color w:val="000000"/>
          <w:sz w:val="32"/>
          <w:szCs w:val="32"/>
          <w:highlight w:val="none"/>
          <w:lang w:val="zh-CN" w:eastAsia="zh-CN"/>
        </w:rPr>
        <w:t>具有独立承担民事责任的能力；</w:t>
      </w:r>
    </w:p>
    <w:p>
      <w:pPr>
        <w:keepNext w:val="0"/>
        <w:keepLines w:val="0"/>
        <w:pageBreakBefore w:val="0"/>
        <w:widowControl/>
        <w:numPr>
          <w:ilvl w:val="0"/>
          <w:numId w:val="8"/>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highlight w:val="none"/>
          <w:lang w:val="zh-CN" w:eastAsia="zh-CN"/>
        </w:rPr>
      </w:pPr>
      <w:r>
        <w:rPr>
          <w:rFonts w:hint="default" w:ascii="Times New Roman" w:hAnsi="Times New Roman" w:eastAsia="仿宋" w:cs="Times New Roman"/>
          <w:b w:val="0"/>
          <w:bCs w:val="0"/>
          <w:color w:val="000000"/>
          <w:sz w:val="32"/>
          <w:szCs w:val="32"/>
          <w:highlight w:val="none"/>
          <w:lang w:val="zh-CN" w:eastAsia="zh-CN"/>
        </w:rPr>
        <w:t>具有良好的商业信誉和健全的财务会计制度；</w:t>
      </w:r>
    </w:p>
    <w:p>
      <w:pPr>
        <w:keepNext w:val="0"/>
        <w:keepLines w:val="0"/>
        <w:pageBreakBefore w:val="0"/>
        <w:widowControl/>
        <w:numPr>
          <w:ilvl w:val="0"/>
          <w:numId w:val="8"/>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highlight w:val="none"/>
          <w:lang w:val="zh-CN" w:eastAsia="zh-CN"/>
        </w:rPr>
      </w:pPr>
      <w:r>
        <w:rPr>
          <w:rFonts w:hint="default" w:ascii="Times New Roman" w:hAnsi="Times New Roman" w:eastAsia="仿宋" w:cs="Times New Roman"/>
          <w:b w:val="0"/>
          <w:bCs w:val="0"/>
          <w:color w:val="000000"/>
          <w:sz w:val="32"/>
          <w:szCs w:val="32"/>
          <w:highlight w:val="none"/>
          <w:lang w:val="zh-CN" w:eastAsia="zh-CN"/>
        </w:rPr>
        <w:t>具有履行合同所必需的设备和专业技术能力；</w:t>
      </w:r>
    </w:p>
    <w:p>
      <w:pPr>
        <w:keepNext w:val="0"/>
        <w:keepLines w:val="0"/>
        <w:pageBreakBefore w:val="0"/>
        <w:widowControl/>
        <w:numPr>
          <w:ilvl w:val="0"/>
          <w:numId w:val="8"/>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lang w:val="zh-CN" w:eastAsia="zh-CN"/>
        </w:rPr>
      </w:pPr>
      <w:r>
        <w:rPr>
          <w:rFonts w:hint="default" w:ascii="Times New Roman" w:hAnsi="Times New Roman" w:eastAsia="仿宋" w:cs="Times New Roman"/>
          <w:b w:val="0"/>
          <w:bCs w:val="0"/>
          <w:color w:val="000000"/>
          <w:sz w:val="32"/>
          <w:szCs w:val="32"/>
          <w:highlight w:val="none"/>
          <w:lang w:val="zh-CN" w:eastAsia="zh-CN"/>
        </w:rPr>
        <w:t>有依法缴纳税收和社会保障资金的良好记录；</w:t>
      </w:r>
    </w:p>
    <w:p>
      <w:pPr>
        <w:keepNext w:val="0"/>
        <w:keepLines w:val="0"/>
        <w:pageBreakBefore w:val="0"/>
        <w:widowControl/>
        <w:numPr>
          <w:ilvl w:val="0"/>
          <w:numId w:val="8"/>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lang w:val="en-US" w:eastAsia="zh-CN"/>
        </w:rPr>
      </w:pPr>
      <w:r>
        <w:rPr>
          <w:rFonts w:hint="eastAsia" w:ascii="Times New Roman" w:hAnsi="Times New Roman" w:eastAsia="仿宋" w:cs="Times New Roman"/>
          <w:b w:val="0"/>
          <w:bCs w:val="0"/>
          <w:color w:val="000000"/>
          <w:sz w:val="32"/>
          <w:szCs w:val="32"/>
          <w:highlight w:val="none"/>
          <w:lang w:val="en-US" w:eastAsia="zh-CN"/>
        </w:rPr>
        <w:t>参加采购活动前三年内，在经营活动中没有重大违法记录；</w:t>
      </w:r>
    </w:p>
    <w:p>
      <w:pPr>
        <w:keepNext w:val="0"/>
        <w:keepLines w:val="0"/>
        <w:pageBreakBefore w:val="0"/>
        <w:widowControl/>
        <w:numPr>
          <w:ilvl w:val="0"/>
          <w:numId w:val="8"/>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lang w:val="en-US" w:eastAsia="zh-CN"/>
        </w:rPr>
      </w:pPr>
      <w:r>
        <w:rPr>
          <w:rFonts w:hint="default" w:ascii="Times New Roman" w:hAnsi="Times New Roman" w:eastAsia="仿宋" w:cs="Times New Roman"/>
          <w:b w:val="0"/>
          <w:bCs w:val="0"/>
          <w:color w:val="000000"/>
          <w:sz w:val="32"/>
          <w:szCs w:val="32"/>
          <w:highlight w:val="none"/>
          <w:lang w:val="en-US" w:eastAsia="zh-CN"/>
        </w:rPr>
        <w:t>本</w:t>
      </w:r>
      <w:r>
        <w:rPr>
          <w:rFonts w:hint="eastAsia" w:ascii="Times New Roman" w:hAnsi="Times New Roman" w:eastAsia="仿宋" w:cs="Times New Roman"/>
          <w:b w:val="0"/>
          <w:bCs w:val="0"/>
          <w:color w:val="000000"/>
          <w:sz w:val="32"/>
          <w:szCs w:val="32"/>
          <w:highlight w:val="none"/>
          <w:lang w:val="en-US" w:eastAsia="zh-CN"/>
        </w:rPr>
        <w:t>采购</w:t>
      </w:r>
      <w:r>
        <w:rPr>
          <w:rFonts w:hint="default" w:ascii="Times New Roman" w:hAnsi="Times New Roman" w:eastAsia="仿宋" w:cs="Times New Roman"/>
          <w:b w:val="0"/>
          <w:bCs w:val="0"/>
          <w:color w:val="000000"/>
          <w:sz w:val="32"/>
          <w:szCs w:val="32"/>
          <w:highlight w:val="none"/>
          <w:lang w:val="en-US" w:eastAsia="zh-CN"/>
        </w:rPr>
        <w:t>项目不接受联合体投标</w:t>
      </w:r>
      <w:r>
        <w:rPr>
          <w:rFonts w:hint="eastAsia" w:ascii="Times New Roman" w:hAnsi="Times New Roman" w:eastAsia="仿宋" w:cs="Times New Roman"/>
          <w:b w:val="0"/>
          <w:bCs w:val="0"/>
          <w:color w:val="000000"/>
          <w:sz w:val="32"/>
          <w:szCs w:val="32"/>
          <w:highlight w:val="none"/>
          <w:lang w:val="en-US" w:eastAsia="zh-CN"/>
        </w:rPr>
        <w:t>；</w:t>
      </w:r>
    </w:p>
    <w:p>
      <w:pPr>
        <w:keepNext w:val="0"/>
        <w:keepLines w:val="0"/>
        <w:pageBreakBefore w:val="0"/>
        <w:widowControl/>
        <w:numPr>
          <w:ilvl w:val="0"/>
          <w:numId w:val="8"/>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lang w:val="zh-CN" w:eastAsia="zh-CN"/>
        </w:rPr>
      </w:pPr>
      <w:r>
        <w:rPr>
          <w:rFonts w:hint="default" w:ascii="Times New Roman" w:hAnsi="Times New Roman" w:eastAsia="仿宋" w:cs="Times New Roman"/>
          <w:b w:val="0"/>
          <w:bCs w:val="0"/>
          <w:color w:val="000000"/>
          <w:sz w:val="32"/>
          <w:szCs w:val="32"/>
          <w:highlight w:val="none"/>
          <w:lang w:val="zh-CN" w:eastAsia="zh-CN"/>
        </w:rPr>
        <w:t>法律、行政法规规定的其他条件。</w:t>
      </w:r>
    </w:p>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 w:cs="Times New Roman"/>
          <w:b/>
          <w:bCs w:val="0"/>
          <w:color w:val="000000"/>
          <w:sz w:val="32"/>
          <w:szCs w:val="32"/>
          <w:highlight w:val="none"/>
          <w:lang w:val="zh-CN" w:eastAsia="zh-CN"/>
        </w:rPr>
      </w:pPr>
      <w:r>
        <w:rPr>
          <w:rFonts w:hint="eastAsia" w:ascii="Times New Roman" w:hAnsi="Times New Roman" w:eastAsia="仿宋" w:cs="Times New Roman"/>
          <w:b/>
          <w:bCs w:val="0"/>
          <w:color w:val="000000"/>
          <w:sz w:val="32"/>
          <w:szCs w:val="32"/>
          <w:highlight w:val="none"/>
          <w:lang w:val="zh-CN" w:eastAsia="zh-CN"/>
        </w:rPr>
        <w:t>四</w:t>
      </w:r>
      <w:r>
        <w:rPr>
          <w:rFonts w:hint="default" w:ascii="Times New Roman" w:hAnsi="Times New Roman" w:eastAsia="仿宋" w:cs="Times New Roman"/>
          <w:b/>
          <w:bCs w:val="0"/>
          <w:color w:val="000000"/>
          <w:sz w:val="32"/>
          <w:szCs w:val="32"/>
          <w:highlight w:val="none"/>
          <w:lang w:val="zh-CN" w:eastAsia="zh-CN"/>
        </w:rPr>
        <w:t>、文件要求</w:t>
      </w:r>
    </w:p>
    <w:p>
      <w:pPr>
        <w:keepNext w:val="0"/>
        <w:keepLines w:val="0"/>
        <w:pageBreakBefore w:val="0"/>
        <w:widowControl/>
        <w:numPr>
          <w:ilvl w:val="0"/>
          <w:numId w:val="9"/>
        </w:numPr>
        <w:kinsoku/>
        <w:wordWrap/>
        <w:overflowPunct/>
        <w:topLinePunct w:val="0"/>
        <w:autoSpaceDE/>
        <w:autoSpaceDN/>
        <w:bidi w:val="0"/>
        <w:adjustRightInd/>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lang w:val="zh-CN" w:eastAsia="zh-CN"/>
        </w:rPr>
      </w:pPr>
      <w:r>
        <w:rPr>
          <w:rFonts w:hint="default" w:ascii="Times New Roman" w:hAnsi="Times New Roman" w:eastAsia="仿宋" w:cs="Times New Roman"/>
          <w:b w:val="0"/>
          <w:bCs w:val="0"/>
          <w:color w:val="000000"/>
          <w:sz w:val="32"/>
          <w:szCs w:val="32"/>
          <w:lang w:val="zh-CN" w:eastAsia="zh-CN"/>
        </w:rPr>
        <w:t>供应商报送的竞选资料、项目报价表须加盖公章</w:t>
      </w:r>
      <w:r>
        <w:rPr>
          <w:rFonts w:hint="eastAsia" w:ascii="Times New Roman" w:hAnsi="Times New Roman" w:eastAsia="仿宋" w:cs="Times New Roman"/>
          <w:b w:val="0"/>
          <w:bCs w:val="0"/>
          <w:color w:val="000000"/>
          <w:sz w:val="32"/>
          <w:szCs w:val="32"/>
          <w:lang w:val="zh-CN" w:eastAsia="zh-CN"/>
        </w:rPr>
        <w:t>，</w:t>
      </w:r>
      <w:r>
        <w:rPr>
          <w:rFonts w:hint="default" w:ascii="Times New Roman" w:hAnsi="Times New Roman" w:eastAsia="仿宋" w:cs="Times New Roman"/>
          <w:b w:val="0"/>
          <w:bCs w:val="0"/>
          <w:color w:val="000000"/>
          <w:sz w:val="32"/>
          <w:szCs w:val="32"/>
          <w:lang w:val="zh-CN" w:eastAsia="zh-CN"/>
        </w:rPr>
        <w:t>并加盖骑缝章，否则视为无效竞选。</w:t>
      </w:r>
    </w:p>
    <w:p>
      <w:pPr>
        <w:keepNext w:val="0"/>
        <w:keepLines w:val="0"/>
        <w:pageBreakBefore w:val="0"/>
        <w:widowControl/>
        <w:numPr>
          <w:ilvl w:val="0"/>
          <w:numId w:val="9"/>
        </w:numPr>
        <w:kinsoku/>
        <w:wordWrap/>
        <w:overflowPunct/>
        <w:topLinePunct w:val="0"/>
        <w:autoSpaceDE/>
        <w:autoSpaceDN/>
        <w:bidi w:val="0"/>
        <w:adjustRightInd/>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lang w:val="zh-CN" w:eastAsia="zh-CN"/>
        </w:rPr>
      </w:pPr>
      <w:r>
        <w:rPr>
          <w:rFonts w:hint="default" w:ascii="Times New Roman" w:hAnsi="Times New Roman" w:eastAsia="仿宋" w:cs="Times New Roman"/>
          <w:b w:val="0"/>
          <w:bCs w:val="0"/>
          <w:color w:val="000000"/>
          <w:sz w:val="32"/>
          <w:szCs w:val="32"/>
          <w:lang w:val="zh-CN" w:eastAsia="zh-CN"/>
        </w:rPr>
        <w:t>除项目报价表以外的资质文件</w:t>
      </w:r>
      <w:r>
        <w:rPr>
          <w:rFonts w:hint="eastAsia" w:ascii="Times New Roman" w:hAnsi="Times New Roman" w:eastAsia="仿宋" w:cs="Times New Roman"/>
          <w:b w:val="0"/>
          <w:bCs w:val="0"/>
          <w:color w:val="000000"/>
          <w:sz w:val="32"/>
          <w:szCs w:val="32"/>
          <w:lang w:val="zh-CN" w:eastAsia="zh-CN"/>
        </w:rPr>
        <w:t>需</w:t>
      </w:r>
      <w:r>
        <w:rPr>
          <w:rFonts w:hint="default" w:ascii="Times New Roman" w:hAnsi="Times New Roman" w:eastAsia="仿宋" w:cs="Times New Roman"/>
          <w:b w:val="0"/>
          <w:bCs w:val="0"/>
          <w:color w:val="000000"/>
          <w:sz w:val="32"/>
          <w:szCs w:val="32"/>
          <w:lang w:val="zh-CN" w:eastAsia="zh-CN"/>
        </w:rPr>
        <w:t>装订成册，</w:t>
      </w:r>
      <w:r>
        <w:rPr>
          <w:rFonts w:hint="eastAsia" w:ascii="Times New Roman" w:hAnsi="Times New Roman" w:eastAsia="仿宋" w:cs="Times New Roman"/>
          <w:b w:val="0"/>
          <w:bCs w:val="0"/>
          <w:color w:val="000000"/>
          <w:sz w:val="32"/>
          <w:szCs w:val="32"/>
          <w:lang w:val="zh-CN" w:eastAsia="zh-CN"/>
        </w:rPr>
        <w:t>尽量</w:t>
      </w:r>
      <w:r>
        <w:rPr>
          <w:rFonts w:hint="default" w:ascii="Times New Roman" w:hAnsi="Times New Roman" w:eastAsia="仿宋" w:cs="Times New Roman"/>
          <w:b w:val="0"/>
          <w:bCs w:val="0"/>
          <w:color w:val="000000"/>
          <w:sz w:val="32"/>
          <w:szCs w:val="32"/>
          <w:lang w:val="zh-CN" w:eastAsia="zh-CN"/>
        </w:rPr>
        <w:t>采用胶装方式</w:t>
      </w:r>
      <w:r>
        <w:rPr>
          <w:rFonts w:hint="eastAsia" w:ascii="Times New Roman" w:hAnsi="Times New Roman" w:eastAsia="仿宋" w:cs="Times New Roman"/>
          <w:b w:val="0"/>
          <w:bCs w:val="0"/>
          <w:color w:val="000000"/>
          <w:sz w:val="32"/>
          <w:szCs w:val="32"/>
          <w:lang w:val="zh-CN" w:eastAsia="zh-CN"/>
        </w:rPr>
        <w:t>。</w:t>
      </w:r>
    </w:p>
    <w:p>
      <w:pPr>
        <w:keepNext w:val="0"/>
        <w:keepLines w:val="0"/>
        <w:pageBreakBefore w:val="0"/>
        <w:widowControl/>
        <w:numPr>
          <w:ilvl w:val="0"/>
          <w:numId w:val="9"/>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lang w:val="zh-CN" w:eastAsia="zh-CN"/>
        </w:rPr>
      </w:pPr>
      <w:r>
        <w:rPr>
          <w:rFonts w:hint="default" w:ascii="Times New Roman" w:hAnsi="Times New Roman" w:eastAsia="仿宋" w:cs="Times New Roman"/>
          <w:b w:val="0"/>
          <w:bCs w:val="0"/>
          <w:color w:val="000000"/>
          <w:sz w:val="32"/>
          <w:szCs w:val="32"/>
          <w:lang w:val="zh-CN" w:eastAsia="zh-CN"/>
        </w:rPr>
        <w:t>竞选文件包括但不限于经办人委托书、经办人身份证复印件、营业执照等，须加盖竞选供应商鲜章。</w:t>
      </w:r>
    </w:p>
    <w:p>
      <w:pPr>
        <w:keepNext w:val="0"/>
        <w:keepLines w:val="0"/>
        <w:pageBreakBefore w:val="0"/>
        <w:widowControl/>
        <w:numPr>
          <w:ilvl w:val="0"/>
          <w:numId w:val="9"/>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lang w:val="zh-CN" w:eastAsia="zh-CN"/>
        </w:rPr>
      </w:pPr>
      <w:r>
        <w:rPr>
          <w:rFonts w:hint="default" w:ascii="Times New Roman" w:hAnsi="Times New Roman" w:eastAsia="仿宋" w:cs="Times New Roman"/>
          <w:b w:val="0"/>
          <w:bCs w:val="0"/>
          <w:color w:val="000000"/>
          <w:sz w:val="32"/>
          <w:szCs w:val="32"/>
          <w:lang w:val="zh-CN" w:eastAsia="zh-CN"/>
        </w:rPr>
        <w:t>供应商须提供服务承诺函。</w:t>
      </w:r>
    </w:p>
    <w:p>
      <w:pPr>
        <w:keepNext w:val="0"/>
        <w:keepLines w:val="0"/>
        <w:pageBreakBefore w:val="0"/>
        <w:widowControl/>
        <w:numPr>
          <w:ilvl w:val="0"/>
          <w:numId w:val="9"/>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lang w:val="en-US" w:eastAsia="zh-CN"/>
        </w:rPr>
      </w:pPr>
      <w:r>
        <w:rPr>
          <w:rFonts w:hint="default" w:ascii="Times New Roman" w:hAnsi="Times New Roman" w:eastAsia="仿宋" w:cs="Times New Roman"/>
          <w:b w:val="0"/>
          <w:bCs w:val="0"/>
          <w:color w:val="000000"/>
          <w:sz w:val="32"/>
          <w:szCs w:val="32"/>
          <w:lang w:val="en-US" w:eastAsia="zh-CN"/>
        </w:rPr>
        <w:t>竞选所报价格必须包括</w:t>
      </w:r>
      <w:r>
        <w:rPr>
          <w:rFonts w:hint="eastAsia" w:ascii="Times New Roman" w:hAnsi="Times New Roman" w:eastAsia="仿宋" w:cs="Times New Roman"/>
          <w:color w:val="000000"/>
          <w:kern w:val="0"/>
          <w:sz w:val="32"/>
          <w:szCs w:val="32"/>
          <w:highlight w:val="none"/>
          <w:lang w:eastAsia="zh-CN"/>
        </w:rPr>
        <w:t>此次购买的服务费用以及人工费、</w:t>
      </w:r>
      <w:r>
        <w:rPr>
          <w:rFonts w:hint="eastAsia" w:ascii="Times New Roman" w:hAnsi="Times New Roman" w:eastAsia="仿宋" w:cs="Times New Roman"/>
          <w:color w:val="000000"/>
          <w:kern w:val="0"/>
          <w:sz w:val="32"/>
          <w:szCs w:val="32"/>
          <w:highlight w:val="none"/>
          <w:lang w:val="en-US" w:eastAsia="zh-CN"/>
        </w:rPr>
        <w:t>税金</w:t>
      </w:r>
      <w:r>
        <w:rPr>
          <w:rFonts w:hint="eastAsia" w:ascii="Times New Roman" w:hAnsi="Times New Roman" w:eastAsia="仿宋" w:cs="Times New Roman"/>
          <w:color w:val="000000"/>
          <w:kern w:val="0"/>
          <w:sz w:val="32"/>
          <w:szCs w:val="32"/>
          <w:highlight w:val="none"/>
          <w:lang w:eastAsia="zh-CN"/>
        </w:rPr>
        <w:t>等全部费用</w:t>
      </w:r>
      <w:r>
        <w:rPr>
          <w:rFonts w:hint="default" w:ascii="Times New Roman" w:hAnsi="Times New Roman" w:eastAsia="仿宋" w:cs="Times New Roman"/>
          <w:color w:val="000000"/>
          <w:kern w:val="0"/>
          <w:sz w:val="32"/>
          <w:szCs w:val="32"/>
          <w:highlight w:val="none"/>
        </w:rPr>
        <w:t>。</w:t>
      </w:r>
    </w:p>
    <w:p>
      <w:pPr>
        <w:keepNext w:val="0"/>
        <w:keepLines w:val="0"/>
        <w:pageBreakBefore w:val="0"/>
        <w:widowControl/>
        <w:numPr>
          <w:ilvl w:val="0"/>
          <w:numId w:val="9"/>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lang w:val="zh-CN" w:eastAsia="zh-CN"/>
        </w:rPr>
      </w:pPr>
      <w:r>
        <w:rPr>
          <w:rFonts w:hint="default" w:ascii="Times New Roman" w:hAnsi="Times New Roman" w:eastAsia="仿宋" w:cs="Times New Roman"/>
          <w:b w:val="0"/>
          <w:bCs w:val="0"/>
          <w:color w:val="000000"/>
          <w:sz w:val="32"/>
          <w:szCs w:val="32"/>
          <w:lang w:val="zh-CN" w:eastAsia="zh-CN"/>
        </w:rPr>
        <w:t>所有竞选文件（包括报价单）必须密封并在封口处加盖骑缝章，不接受未按要求密封的竞选资料。竞选资料必须齐全，复印件须加盖竞选供应商鲜章。</w:t>
      </w:r>
    </w:p>
    <w:p>
      <w:pPr>
        <w:keepNext w:val="0"/>
        <w:keepLines w:val="0"/>
        <w:pageBreakBefore w:val="0"/>
        <w:widowControl/>
        <w:kinsoku/>
        <w:wordWrap/>
        <w:overflowPunct/>
        <w:topLinePunct w:val="0"/>
        <w:autoSpaceDE/>
        <w:autoSpaceDN/>
        <w:bidi w:val="0"/>
        <w:adjustRightInd w:val="0"/>
        <w:snapToGrid/>
        <w:spacing w:line="240" w:lineRule="auto"/>
        <w:ind w:firstLine="0" w:firstLineChars="0"/>
        <w:jc w:val="left"/>
        <w:textAlignment w:val="auto"/>
        <w:rPr>
          <w:rFonts w:hint="default" w:ascii="Times New Roman" w:hAnsi="Times New Roman" w:eastAsia="仿宋" w:cs="Times New Roman"/>
          <w:b/>
          <w:bCs/>
          <w:sz w:val="32"/>
          <w:szCs w:val="32"/>
          <w:highlight w:val="none"/>
          <w:lang w:eastAsia="zh-CN"/>
        </w:rPr>
      </w:pPr>
      <w:r>
        <w:rPr>
          <w:rFonts w:hint="eastAsia" w:ascii="Times New Roman" w:hAnsi="Times New Roman" w:eastAsia="仿宋" w:cs="Times New Roman"/>
          <w:b/>
          <w:bCs/>
          <w:sz w:val="32"/>
          <w:szCs w:val="32"/>
          <w:highlight w:val="none"/>
          <w:lang w:eastAsia="zh-CN"/>
        </w:rPr>
        <w:t>五</w:t>
      </w:r>
      <w:r>
        <w:rPr>
          <w:rFonts w:hint="default" w:ascii="Times New Roman" w:hAnsi="Times New Roman" w:eastAsia="仿宋" w:cs="Times New Roman"/>
          <w:b/>
          <w:bCs/>
          <w:sz w:val="32"/>
          <w:szCs w:val="32"/>
          <w:highlight w:val="none"/>
        </w:rPr>
        <w:t>、</w:t>
      </w:r>
      <w:r>
        <w:rPr>
          <w:rFonts w:hint="eastAsia" w:ascii="Times New Roman" w:hAnsi="Times New Roman" w:eastAsia="仿宋" w:cs="Times New Roman"/>
          <w:b/>
          <w:bCs/>
          <w:sz w:val="32"/>
          <w:szCs w:val="32"/>
          <w:highlight w:val="none"/>
          <w:lang w:eastAsia="zh-CN"/>
        </w:rPr>
        <w:t>报名方式及</w:t>
      </w:r>
      <w:r>
        <w:rPr>
          <w:rFonts w:hint="default" w:ascii="Times New Roman" w:hAnsi="Times New Roman" w:eastAsia="仿宋" w:cs="Times New Roman"/>
          <w:b/>
          <w:bCs/>
          <w:sz w:val="32"/>
          <w:szCs w:val="32"/>
          <w:highlight w:val="none"/>
        </w:rPr>
        <w:t>响应文件</w:t>
      </w:r>
      <w:r>
        <w:rPr>
          <w:rFonts w:hint="eastAsia" w:ascii="Times New Roman" w:hAnsi="Times New Roman" w:eastAsia="仿宋" w:cs="Times New Roman"/>
          <w:b/>
          <w:bCs/>
          <w:sz w:val="32"/>
          <w:szCs w:val="32"/>
          <w:highlight w:val="none"/>
          <w:lang w:eastAsia="zh-CN"/>
        </w:rPr>
        <w:t>的</w:t>
      </w:r>
      <w:r>
        <w:rPr>
          <w:rFonts w:hint="default" w:ascii="Times New Roman" w:hAnsi="Times New Roman" w:eastAsia="仿宋" w:cs="Times New Roman"/>
          <w:b/>
          <w:bCs/>
          <w:sz w:val="32"/>
          <w:szCs w:val="32"/>
          <w:highlight w:val="none"/>
        </w:rPr>
        <w:t>提交</w:t>
      </w:r>
    </w:p>
    <w:p>
      <w:pPr>
        <w:pStyle w:val="3"/>
        <w:keepNext w:val="0"/>
        <w:keepLines w:val="0"/>
        <w:pageBreakBefore w:val="0"/>
        <w:widowControl w:val="0"/>
        <w:numPr>
          <w:ilvl w:val="0"/>
          <w:numId w:val="10"/>
        </w:numPr>
        <w:kinsoku/>
        <w:wordWrap/>
        <w:overflowPunct/>
        <w:topLinePunct w:val="0"/>
        <w:autoSpaceDE/>
        <w:autoSpaceDN/>
        <w:bidi w:val="0"/>
        <w:adjustRightInd/>
        <w:snapToGrid/>
        <w:spacing w:line="240" w:lineRule="auto"/>
        <w:ind w:left="0" w:leftChars="0" w:firstLine="400" w:firstLineChars="0"/>
        <w:textAlignment w:val="auto"/>
        <w:rPr>
          <w:rFonts w:hint="default"/>
          <w:lang w:val="en-US" w:eastAsia="zh-CN"/>
        </w:rPr>
      </w:pPr>
      <w:r>
        <w:rPr>
          <w:rFonts w:hint="eastAsia" w:ascii="Times New Roman" w:hAnsi="Times New Roman" w:eastAsia="仿宋" w:cs="Times New Roman"/>
          <w:b/>
          <w:bCs/>
          <w:kern w:val="2"/>
          <w:sz w:val="32"/>
          <w:szCs w:val="32"/>
          <w:lang w:val="en-US" w:eastAsia="zh-CN" w:bidi="ar-SA"/>
        </w:rPr>
        <w:t>报名方式</w:t>
      </w:r>
      <w:r>
        <w:rPr>
          <w:rFonts w:hint="eastAsia" w:ascii="Times New Roman" w:hAnsi="Times New Roman" w:eastAsia="仿宋" w:cs="Times New Roman"/>
          <w:kern w:val="2"/>
          <w:sz w:val="32"/>
          <w:szCs w:val="32"/>
          <w:lang w:val="en-US" w:eastAsia="zh-CN" w:bidi="ar-SA"/>
        </w:rPr>
        <w:t>：网络报名。</w:t>
      </w:r>
    </w:p>
    <w:p>
      <w:pPr>
        <w:pStyle w:val="3"/>
        <w:keepNext w:val="0"/>
        <w:keepLines w:val="0"/>
        <w:pageBreakBefore w:val="0"/>
        <w:widowControl w:val="0"/>
        <w:numPr>
          <w:ilvl w:val="0"/>
          <w:numId w:val="10"/>
        </w:numPr>
        <w:kinsoku/>
        <w:wordWrap/>
        <w:overflowPunct/>
        <w:topLinePunct w:val="0"/>
        <w:autoSpaceDE/>
        <w:autoSpaceDN/>
        <w:bidi w:val="0"/>
        <w:adjustRightInd/>
        <w:snapToGrid/>
        <w:spacing w:line="240" w:lineRule="auto"/>
        <w:ind w:left="0" w:leftChars="0" w:firstLine="400" w:firstLineChars="0"/>
        <w:textAlignment w:val="auto"/>
        <w:rPr>
          <w:rFonts w:hint="eastAsia" w:ascii="Times New Roman" w:hAnsi="Times New Roman" w:eastAsia="仿宋" w:cs="Times New Roman"/>
          <w:b/>
          <w:bCs/>
          <w:sz w:val="32"/>
          <w:szCs w:val="32"/>
          <w:highlight w:val="none"/>
          <w:lang w:val="en-US" w:eastAsia="zh-CN"/>
        </w:rPr>
      </w:pPr>
      <w:r>
        <w:rPr>
          <w:rFonts w:hint="eastAsia" w:ascii="Times New Roman" w:hAnsi="Times New Roman" w:eastAsia="仿宋" w:cs="Times New Roman"/>
          <w:b/>
          <w:bCs/>
          <w:kern w:val="2"/>
          <w:sz w:val="32"/>
          <w:szCs w:val="32"/>
          <w:lang w:val="en-US" w:eastAsia="zh-CN" w:bidi="ar-SA"/>
        </w:rPr>
        <w:t>报名截止时间</w:t>
      </w:r>
      <w:r>
        <w:rPr>
          <w:rFonts w:hint="eastAsia" w:ascii="Times New Roman" w:hAnsi="Times New Roman" w:eastAsia="仿宋" w:cs="Times New Roman"/>
          <w:kern w:val="2"/>
          <w:sz w:val="32"/>
          <w:szCs w:val="32"/>
          <w:lang w:val="en-US" w:eastAsia="zh-CN" w:bidi="ar-SA"/>
        </w:rPr>
        <w:t>：2024年5月5日16：00（北京时间）。</w:t>
      </w:r>
    </w:p>
    <w:p>
      <w:pPr>
        <w:pStyle w:val="3"/>
        <w:keepNext w:val="0"/>
        <w:keepLines w:val="0"/>
        <w:pageBreakBefore w:val="0"/>
        <w:widowControl w:val="0"/>
        <w:numPr>
          <w:ilvl w:val="0"/>
          <w:numId w:val="10"/>
        </w:numPr>
        <w:kinsoku/>
        <w:wordWrap/>
        <w:overflowPunct/>
        <w:topLinePunct w:val="0"/>
        <w:autoSpaceDE/>
        <w:autoSpaceDN/>
        <w:bidi w:val="0"/>
        <w:adjustRightInd/>
        <w:snapToGrid/>
        <w:spacing w:line="240" w:lineRule="auto"/>
        <w:ind w:left="0" w:leftChars="0" w:firstLine="400" w:firstLineChars="0"/>
        <w:textAlignment w:val="auto"/>
        <w:rPr>
          <w:rFonts w:hint="default"/>
          <w:b w:val="0"/>
          <w:bCs w:val="0"/>
          <w:lang w:val="en-US" w:eastAsia="zh-CN"/>
        </w:rPr>
      </w:pPr>
      <w:r>
        <w:rPr>
          <w:rFonts w:hint="eastAsia" w:ascii="Times New Roman" w:hAnsi="Times New Roman" w:eastAsia="仿宋" w:cs="Times New Roman"/>
          <w:b/>
          <w:bCs/>
          <w:sz w:val="32"/>
          <w:szCs w:val="32"/>
          <w:highlight w:val="none"/>
          <w:lang w:val="en-US" w:eastAsia="zh-CN"/>
        </w:rPr>
        <w:t>报名邮箱：</w:t>
      </w:r>
      <w:r>
        <w:rPr>
          <w:rFonts w:hint="eastAsia" w:ascii="Times New Roman" w:hAnsi="Times New Roman" w:eastAsia="仿宋" w:cs="Times New Roman"/>
          <w:b w:val="0"/>
          <w:bCs w:val="0"/>
          <w:sz w:val="32"/>
          <w:szCs w:val="32"/>
          <w:highlight w:val="none"/>
          <w:lang w:val="en-US" w:eastAsia="zh-CN"/>
        </w:rPr>
        <w:fldChar w:fldCharType="begin"/>
      </w:r>
      <w:r>
        <w:rPr>
          <w:rFonts w:hint="eastAsia" w:ascii="Times New Roman" w:hAnsi="Times New Roman" w:eastAsia="仿宋" w:cs="Times New Roman"/>
          <w:b w:val="0"/>
          <w:bCs w:val="0"/>
          <w:sz w:val="32"/>
          <w:szCs w:val="32"/>
          <w:highlight w:val="none"/>
          <w:lang w:val="en-US" w:eastAsia="zh-CN"/>
        </w:rPr>
        <w:instrText xml:space="preserve"> HYPERLINK "mailto:njyyjss@163.com" </w:instrText>
      </w:r>
      <w:r>
        <w:rPr>
          <w:rFonts w:hint="eastAsia" w:ascii="Times New Roman" w:hAnsi="Times New Roman" w:eastAsia="仿宋" w:cs="Times New Roman"/>
          <w:b w:val="0"/>
          <w:bCs w:val="0"/>
          <w:sz w:val="32"/>
          <w:szCs w:val="32"/>
          <w:highlight w:val="none"/>
          <w:lang w:val="en-US" w:eastAsia="zh-CN"/>
        </w:rPr>
        <w:fldChar w:fldCharType="separate"/>
      </w:r>
      <w:r>
        <w:rPr>
          <w:rFonts w:hint="eastAsia" w:ascii="Times New Roman" w:hAnsi="Times New Roman" w:eastAsia="仿宋" w:cs="Times New Roman"/>
          <w:b w:val="0"/>
          <w:bCs w:val="0"/>
          <w:sz w:val="32"/>
          <w:szCs w:val="32"/>
          <w:highlight w:val="none"/>
          <w:lang w:val="en-US" w:eastAsia="zh-CN"/>
        </w:rPr>
        <w:t>njyyjss@163.com</w:t>
      </w:r>
      <w:r>
        <w:rPr>
          <w:rFonts w:hint="eastAsia" w:ascii="Times New Roman" w:hAnsi="Times New Roman" w:eastAsia="仿宋" w:cs="Times New Roman"/>
          <w:b w:val="0"/>
          <w:bCs w:val="0"/>
          <w:sz w:val="32"/>
          <w:szCs w:val="32"/>
          <w:highlight w:val="none"/>
          <w:lang w:val="en-US" w:eastAsia="zh-CN"/>
        </w:rPr>
        <w:fldChar w:fldCharType="end"/>
      </w:r>
      <w:r>
        <w:rPr>
          <w:rFonts w:hint="eastAsia" w:ascii="Times New Roman" w:hAnsi="Times New Roman" w:eastAsia="仿宋" w:cs="Times New Roman"/>
          <w:b w:val="0"/>
          <w:bCs w:val="0"/>
          <w:sz w:val="32"/>
          <w:szCs w:val="32"/>
          <w:highlight w:val="none"/>
          <w:lang w:val="en-US" w:eastAsia="zh-CN"/>
        </w:rPr>
        <w:t>（邮件名称“公司名称+项目名称报名表”，</w:t>
      </w:r>
      <w:r>
        <w:rPr>
          <w:rFonts w:hint="eastAsia" w:ascii="Times New Roman" w:hAnsi="Times New Roman" w:eastAsia="仿宋" w:cs="Times New Roman"/>
          <w:b w:val="0"/>
          <w:bCs w:val="0"/>
          <w:color w:val="auto"/>
          <w:sz w:val="32"/>
          <w:szCs w:val="32"/>
          <w:highlight w:val="none"/>
          <w:lang w:val="en-US" w:eastAsia="zh-CN"/>
        </w:rPr>
        <w:t>报名表格式为word版和盖鲜章的PDF版）</w:t>
      </w:r>
      <w:r>
        <w:rPr>
          <w:rFonts w:hint="eastAsia" w:ascii="Times New Roman" w:hAnsi="Times New Roman" w:eastAsia="仿宋" w:cs="Times New Roman"/>
          <w:b w:val="0"/>
          <w:bCs w:val="0"/>
          <w:sz w:val="32"/>
          <w:szCs w:val="32"/>
          <w:highlight w:val="none"/>
          <w:lang w:val="en-US" w:eastAsia="zh-CN"/>
        </w:rPr>
        <w:t>。</w:t>
      </w:r>
    </w:p>
    <w:p>
      <w:pPr>
        <w:pStyle w:val="3"/>
        <w:keepNext w:val="0"/>
        <w:keepLines w:val="0"/>
        <w:pageBreakBefore w:val="0"/>
        <w:widowControl w:val="0"/>
        <w:numPr>
          <w:ilvl w:val="0"/>
          <w:numId w:val="10"/>
        </w:numPr>
        <w:kinsoku/>
        <w:wordWrap/>
        <w:overflowPunct/>
        <w:topLinePunct w:val="0"/>
        <w:autoSpaceDE/>
        <w:autoSpaceDN/>
        <w:bidi w:val="0"/>
        <w:adjustRightInd/>
        <w:snapToGrid/>
        <w:spacing w:line="240" w:lineRule="auto"/>
        <w:ind w:left="0" w:leftChars="0" w:firstLine="400" w:firstLineChars="0"/>
        <w:textAlignment w:val="auto"/>
        <w:rPr>
          <w:rFonts w:hint="eastAsia" w:ascii="Times New Roman" w:hAnsi="Times New Roman" w:eastAsia="仿宋" w:cs="Times New Roman"/>
          <w:b/>
          <w:bCs/>
          <w:sz w:val="32"/>
          <w:szCs w:val="32"/>
          <w:highlight w:val="none"/>
          <w:lang w:val="en-US" w:eastAsia="zh-CN"/>
        </w:rPr>
      </w:pPr>
      <w:r>
        <w:rPr>
          <w:rFonts w:hint="eastAsia" w:ascii="Times New Roman" w:hAnsi="Times New Roman" w:eastAsia="仿宋" w:cs="Times New Roman"/>
          <w:b/>
          <w:bCs/>
          <w:sz w:val="32"/>
          <w:szCs w:val="32"/>
          <w:highlight w:val="none"/>
          <w:lang w:val="en-US" w:eastAsia="zh-CN"/>
        </w:rPr>
        <w:t>响应文件提交方式：</w:t>
      </w:r>
      <w:r>
        <w:rPr>
          <w:rFonts w:hint="eastAsia" w:ascii="Times New Roman" w:hAnsi="Times New Roman" w:eastAsia="仿宋" w:cs="Times New Roman"/>
          <w:b w:val="0"/>
          <w:bCs w:val="0"/>
          <w:sz w:val="32"/>
          <w:szCs w:val="32"/>
          <w:highlight w:val="none"/>
          <w:lang w:val="en-US" w:eastAsia="zh-CN"/>
        </w:rPr>
        <w:t>开标当日现场提交。</w:t>
      </w:r>
    </w:p>
    <w:p>
      <w:pPr>
        <w:pStyle w:val="3"/>
        <w:keepNext w:val="0"/>
        <w:keepLines w:val="0"/>
        <w:pageBreakBefore w:val="0"/>
        <w:widowControl w:val="0"/>
        <w:numPr>
          <w:ilvl w:val="0"/>
          <w:numId w:val="10"/>
        </w:numPr>
        <w:kinsoku/>
        <w:wordWrap/>
        <w:overflowPunct/>
        <w:topLinePunct w:val="0"/>
        <w:autoSpaceDE/>
        <w:autoSpaceDN/>
        <w:bidi w:val="0"/>
        <w:adjustRightInd/>
        <w:snapToGrid/>
        <w:spacing w:line="240" w:lineRule="auto"/>
        <w:ind w:left="0" w:leftChars="0" w:firstLine="400" w:firstLineChars="0"/>
        <w:textAlignment w:val="auto"/>
      </w:pPr>
      <w:r>
        <w:rPr>
          <w:rFonts w:hint="eastAsia" w:ascii="Times New Roman" w:hAnsi="Times New Roman" w:eastAsia="仿宋" w:cs="Times New Roman"/>
          <w:b/>
          <w:bCs/>
          <w:sz w:val="32"/>
          <w:szCs w:val="32"/>
          <w:highlight w:val="none"/>
          <w:lang w:val="en-US" w:eastAsia="zh-CN"/>
        </w:rPr>
        <w:t>响应文件提交截止时间：</w:t>
      </w:r>
      <w:r>
        <w:rPr>
          <w:rFonts w:hint="eastAsia" w:ascii="Times New Roman" w:hAnsi="Times New Roman" w:eastAsia="仿宋" w:cs="Times New Roman"/>
          <w:b w:val="0"/>
          <w:bCs w:val="0"/>
          <w:sz w:val="32"/>
          <w:szCs w:val="32"/>
          <w:highlight w:val="none"/>
          <w:lang w:val="en-US" w:eastAsia="zh-CN"/>
        </w:rPr>
        <w:t>2024年</w:t>
      </w:r>
      <w:r>
        <w:rPr>
          <w:rFonts w:hint="eastAsia" w:ascii="Times New Roman" w:hAnsi="Times New Roman" w:eastAsia="仿宋" w:cs="Times New Roman"/>
          <w:kern w:val="2"/>
          <w:sz w:val="32"/>
          <w:szCs w:val="32"/>
          <w:lang w:val="en-US" w:eastAsia="zh-CN" w:bidi="ar-SA"/>
        </w:rPr>
        <w:t>5</w:t>
      </w:r>
      <w:r>
        <w:rPr>
          <w:rFonts w:hint="eastAsia" w:ascii="Times New Roman" w:hAnsi="Times New Roman" w:eastAsia="仿宋" w:cs="Times New Roman"/>
          <w:b w:val="0"/>
          <w:bCs w:val="0"/>
          <w:sz w:val="32"/>
          <w:szCs w:val="32"/>
          <w:highlight w:val="none"/>
          <w:lang w:val="en-US" w:eastAsia="zh-CN"/>
        </w:rPr>
        <w:t>月</w:t>
      </w:r>
      <w:r>
        <w:rPr>
          <w:rFonts w:hint="eastAsia" w:ascii="Times New Roman" w:hAnsi="Times New Roman" w:eastAsia="仿宋" w:cs="Times New Roman"/>
          <w:kern w:val="2"/>
          <w:sz w:val="32"/>
          <w:szCs w:val="32"/>
          <w:lang w:val="en-US" w:eastAsia="zh-CN" w:bidi="ar-SA"/>
        </w:rPr>
        <w:t>6</w:t>
      </w:r>
      <w:r>
        <w:rPr>
          <w:rFonts w:hint="eastAsia" w:ascii="Times New Roman" w:hAnsi="Times New Roman" w:eastAsia="仿宋" w:cs="Times New Roman"/>
          <w:b w:val="0"/>
          <w:bCs w:val="0"/>
          <w:sz w:val="32"/>
          <w:szCs w:val="32"/>
          <w:highlight w:val="none"/>
          <w:lang w:val="en-US" w:eastAsia="zh-CN"/>
        </w:rPr>
        <w:t>日</w:t>
      </w:r>
      <w:r>
        <w:rPr>
          <w:rFonts w:hint="eastAsia" w:ascii="Times New Roman" w:hAnsi="Times New Roman" w:eastAsia="仿宋" w:cs="Times New Roman"/>
          <w:kern w:val="2"/>
          <w:sz w:val="32"/>
          <w:szCs w:val="32"/>
          <w:lang w:val="en-US" w:eastAsia="zh-CN" w:bidi="ar-SA"/>
        </w:rPr>
        <w:t>15：</w:t>
      </w:r>
      <w:r>
        <w:rPr>
          <w:rFonts w:hint="eastAsia" w:ascii="Times New Roman" w:hAnsi="Times New Roman" w:eastAsia="仿宋" w:cs="Times New Roman"/>
          <w:b w:val="0"/>
          <w:bCs w:val="0"/>
          <w:sz w:val="32"/>
          <w:szCs w:val="32"/>
          <w:highlight w:val="none"/>
          <w:lang w:val="en-US" w:eastAsia="zh-CN"/>
        </w:rPr>
        <w:t>00时（北京时间）。</w:t>
      </w:r>
      <w:r>
        <w:rPr>
          <w:rFonts w:hint="default" w:ascii="Times New Roman" w:hAnsi="Times New Roman" w:eastAsia="仿宋" w:cs="Times New Roman"/>
          <w:kern w:val="2"/>
          <w:sz w:val="32"/>
          <w:szCs w:val="32"/>
          <w:lang w:val="en-US" w:eastAsia="zh-CN" w:bidi="ar-SA"/>
        </w:rPr>
        <w:t>逾期</w:t>
      </w:r>
      <w:r>
        <w:rPr>
          <w:rFonts w:hint="eastAsia" w:ascii="Times New Roman" w:hAnsi="Times New Roman" w:eastAsia="仿宋" w:cs="Times New Roman"/>
          <w:kern w:val="2"/>
          <w:sz w:val="32"/>
          <w:szCs w:val="32"/>
          <w:lang w:val="en-US" w:eastAsia="zh-CN" w:bidi="ar-SA"/>
        </w:rPr>
        <w:t>送达</w:t>
      </w:r>
      <w:r>
        <w:rPr>
          <w:rFonts w:hint="default" w:ascii="Times New Roman" w:hAnsi="Times New Roman" w:eastAsia="仿宋" w:cs="Times New Roman"/>
          <w:kern w:val="2"/>
          <w:sz w:val="32"/>
          <w:szCs w:val="32"/>
          <w:lang w:val="en-US" w:eastAsia="zh-CN" w:bidi="ar-SA"/>
        </w:rPr>
        <w:t>或不符合采购文件相关规定的响应文件恕不接受</w:t>
      </w:r>
      <w:r>
        <w:rPr>
          <w:rFonts w:hint="eastAsia" w:ascii="Times New Roman" w:hAnsi="Times New Roman" w:eastAsia="仿宋" w:cs="Times New Roman"/>
          <w:kern w:val="2"/>
          <w:sz w:val="32"/>
          <w:szCs w:val="32"/>
          <w:lang w:val="en-US" w:eastAsia="zh-CN" w:bidi="ar-SA"/>
        </w:rPr>
        <w:t>，此次采购不接受邮寄的响应文件。</w:t>
      </w:r>
    </w:p>
    <w:p>
      <w:pPr>
        <w:pStyle w:val="3"/>
        <w:keepNext w:val="0"/>
        <w:keepLines w:val="0"/>
        <w:pageBreakBefore w:val="0"/>
        <w:widowControl w:val="0"/>
        <w:numPr>
          <w:ilvl w:val="0"/>
          <w:numId w:val="10"/>
        </w:numPr>
        <w:kinsoku/>
        <w:wordWrap/>
        <w:overflowPunct/>
        <w:topLinePunct w:val="0"/>
        <w:autoSpaceDE/>
        <w:autoSpaceDN/>
        <w:bidi w:val="0"/>
        <w:adjustRightInd/>
        <w:snapToGrid/>
        <w:spacing w:line="240" w:lineRule="auto"/>
        <w:ind w:left="0" w:leftChars="0" w:firstLine="400" w:firstLineChars="0"/>
        <w:textAlignment w:val="auto"/>
        <w:rPr>
          <w:b w:val="0"/>
          <w:bCs w:val="0"/>
        </w:rPr>
      </w:pPr>
      <w:r>
        <w:rPr>
          <w:rFonts w:hint="eastAsia" w:ascii="仿宋" w:hAnsi="仿宋" w:eastAsia="仿宋" w:cs="仿宋"/>
          <w:b/>
          <w:bCs/>
          <w:sz w:val="31"/>
          <w:szCs w:val="31"/>
        </w:rPr>
        <w:t>采购</w:t>
      </w:r>
      <w:r>
        <w:rPr>
          <w:rFonts w:hint="eastAsia" w:ascii="仿宋" w:hAnsi="仿宋" w:eastAsia="仿宋" w:cs="仿宋"/>
          <w:b/>
          <w:bCs/>
          <w:sz w:val="31"/>
          <w:szCs w:val="31"/>
          <w:lang w:eastAsia="zh-CN"/>
        </w:rPr>
        <w:t>时间</w:t>
      </w:r>
      <w:r>
        <w:rPr>
          <w:rFonts w:hint="eastAsia" w:ascii="仿宋" w:hAnsi="仿宋" w:eastAsia="仿宋" w:cs="仿宋"/>
          <w:sz w:val="31"/>
          <w:szCs w:val="31"/>
          <w:lang w:eastAsia="zh-CN"/>
        </w:rPr>
        <w:t>：</w:t>
      </w:r>
      <w:r>
        <w:rPr>
          <w:rFonts w:hint="eastAsia" w:ascii="Times New Roman" w:hAnsi="Times New Roman" w:eastAsia="仿宋" w:cs="Times New Roman"/>
          <w:b w:val="0"/>
          <w:bCs w:val="0"/>
          <w:sz w:val="32"/>
          <w:szCs w:val="32"/>
          <w:highlight w:val="none"/>
          <w:lang w:val="en-US" w:eastAsia="zh-CN"/>
        </w:rPr>
        <w:t>2024年</w:t>
      </w:r>
      <w:r>
        <w:rPr>
          <w:rFonts w:hint="eastAsia" w:ascii="Times New Roman" w:hAnsi="Times New Roman" w:eastAsia="仿宋" w:cs="Times New Roman"/>
          <w:kern w:val="2"/>
          <w:sz w:val="32"/>
          <w:szCs w:val="32"/>
          <w:lang w:val="en-US" w:eastAsia="zh-CN" w:bidi="ar-SA"/>
        </w:rPr>
        <w:t>5</w:t>
      </w:r>
      <w:r>
        <w:rPr>
          <w:rFonts w:hint="eastAsia" w:ascii="Times New Roman" w:hAnsi="Times New Roman" w:eastAsia="仿宋" w:cs="Times New Roman"/>
          <w:b w:val="0"/>
          <w:bCs w:val="0"/>
          <w:sz w:val="32"/>
          <w:szCs w:val="32"/>
          <w:highlight w:val="none"/>
          <w:lang w:val="en-US" w:eastAsia="zh-CN"/>
        </w:rPr>
        <w:t>月</w:t>
      </w:r>
      <w:r>
        <w:rPr>
          <w:rFonts w:hint="eastAsia" w:ascii="Times New Roman" w:hAnsi="Times New Roman" w:eastAsia="仿宋" w:cs="Times New Roman"/>
          <w:kern w:val="2"/>
          <w:sz w:val="32"/>
          <w:szCs w:val="32"/>
          <w:lang w:val="en-US" w:eastAsia="zh-CN" w:bidi="ar-SA"/>
        </w:rPr>
        <w:t>6</w:t>
      </w:r>
      <w:r>
        <w:rPr>
          <w:rFonts w:hint="eastAsia" w:ascii="Times New Roman" w:hAnsi="Times New Roman" w:eastAsia="仿宋" w:cs="Times New Roman"/>
          <w:b w:val="0"/>
          <w:bCs w:val="0"/>
          <w:sz w:val="32"/>
          <w:szCs w:val="32"/>
          <w:highlight w:val="none"/>
          <w:lang w:val="en-US" w:eastAsia="zh-CN"/>
        </w:rPr>
        <w:t>日</w:t>
      </w:r>
      <w:r>
        <w:rPr>
          <w:rFonts w:hint="eastAsia" w:ascii="Times New Roman" w:hAnsi="Times New Roman" w:eastAsia="仿宋" w:cs="Times New Roman"/>
          <w:kern w:val="2"/>
          <w:sz w:val="32"/>
          <w:szCs w:val="32"/>
          <w:lang w:val="en-US" w:eastAsia="zh-CN" w:bidi="ar-SA"/>
        </w:rPr>
        <w:t>15：</w:t>
      </w:r>
      <w:r>
        <w:rPr>
          <w:rFonts w:hint="eastAsia" w:ascii="Times New Roman" w:hAnsi="Times New Roman" w:eastAsia="仿宋" w:cs="Times New Roman"/>
          <w:b w:val="0"/>
          <w:bCs w:val="0"/>
          <w:sz w:val="32"/>
          <w:szCs w:val="32"/>
          <w:highlight w:val="none"/>
          <w:lang w:val="en-US" w:eastAsia="zh-CN"/>
        </w:rPr>
        <w:t>00时（北京时间）。</w:t>
      </w:r>
    </w:p>
    <w:p>
      <w:pPr>
        <w:pStyle w:val="3"/>
        <w:keepNext w:val="0"/>
        <w:keepLines w:val="0"/>
        <w:pageBreakBefore w:val="0"/>
        <w:widowControl w:val="0"/>
        <w:numPr>
          <w:ilvl w:val="0"/>
          <w:numId w:val="10"/>
        </w:numPr>
        <w:kinsoku/>
        <w:wordWrap/>
        <w:overflowPunct/>
        <w:topLinePunct w:val="0"/>
        <w:autoSpaceDE/>
        <w:autoSpaceDN/>
        <w:bidi w:val="0"/>
        <w:adjustRightInd/>
        <w:snapToGrid/>
        <w:spacing w:line="240" w:lineRule="auto"/>
        <w:ind w:left="0" w:leftChars="0" w:firstLine="400" w:firstLineChars="0"/>
        <w:textAlignment w:val="auto"/>
        <w:rPr>
          <w:rFonts w:hint="eastAsia"/>
          <w:lang w:val="en-US" w:eastAsia="zh-CN"/>
        </w:rPr>
      </w:pPr>
      <w:r>
        <w:rPr>
          <w:rFonts w:hint="eastAsia" w:ascii="仿宋" w:hAnsi="仿宋" w:eastAsia="仿宋" w:cs="仿宋"/>
          <w:b/>
          <w:bCs/>
          <w:sz w:val="31"/>
          <w:szCs w:val="31"/>
          <w:lang w:eastAsia="zh-CN"/>
        </w:rPr>
        <w:t>采购地点</w:t>
      </w:r>
      <w:r>
        <w:rPr>
          <w:rFonts w:hint="eastAsia" w:ascii="仿宋" w:hAnsi="仿宋" w:eastAsia="仿宋" w:cs="仿宋"/>
          <w:sz w:val="31"/>
          <w:szCs w:val="31"/>
          <w:lang w:eastAsia="zh-CN"/>
        </w:rPr>
        <w:t>：</w:t>
      </w:r>
      <w:r>
        <w:rPr>
          <w:rFonts w:hint="eastAsia" w:ascii="仿宋" w:hAnsi="仿宋" w:eastAsia="仿宋" w:cs="仿宋"/>
          <w:sz w:val="31"/>
          <w:szCs w:val="31"/>
        </w:rPr>
        <w:t>内江市第一人民医院新区</w:t>
      </w:r>
      <w:r>
        <w:rPr>
          <w:rFonts w:hint="eastAsia" w:ascii="仿宋" w:hAnsi="仿宋" w:eastAsia="仿宋" w:cs="仿宋"/>
          <w:sz w:val="31"/>
          <w:szCs w:val="31"/>
          <w:lang w:eastAsia="zh-CN"/>
        </w:rPr>
        <w:t>全科楼五楼会议室</w:t>
      </w:r>
      <w:r>
        <w:rPr>
          <w:rFonts w:hint="eastAsia" w:ascii="仿宋" w:hAnsi="仿宋" w:eastAsia="仿宋" w:cs="仿宋"/>
          <w:sz w:val="31"/>
          <w:szCs w:val="31"/>
        </w:rPr>
        <w:t>。</w:t>
      </w:r>
    </w:p>
    <w:p>
      <w:pPr>
        <w:keepNext w:val="0"/>
        <w:keepLines w:val="0"/>
        <w:pageBreakBefore w:val="0"/>
        <w:widowControl/>
        <w:kinsoku/>
        <w:wordWrap/>
        <w:overflowPunct/>
        <w:topLinePunct w:val="0"/>
        <w:autoSpaceDE/>
        <w:autoSpaceDN/>
        <w:bidi w:val="0"/>
        <w:adjustRightInd w:val="0"/>
        <w:snapToGrid/>
        <w:spacing w:line="240" w:lineRule="auto"/>
        <w:ind w:firstLine="0" w:firstLineChars="0"/>
        <w:jc w:val="left"/>
        <w:textAlignment w:val="auto"/>
        <w:rPr>
          <w:rFonts w:hint="default" w:ascii="Times New Roman" w:hAnsi="Times New Roman" w:eastAsia="仿宋" w:cs="Times New Roman"/>
          <w:b/>
          <w:bCs/>
          <w:sz w:val="32"/>
          <w:szCs w:val="32"/>
          <w:lang w:eastAsia="zh-CN"/>
        </w:rPr>
      </w:pPr>
      <w:r>
        <w:rPr>
          <w:rFonts w:hint="eastAsia" w:ascii="Times New Roman" w:hAnsi="Times New Roman" w:eastAsia="仿宋" w:cs="Times New Roman"/>
          <w:b/>
          <w:bCs/>
          <w:sz w:val="32"/>
          <w:szCs w:val="32"/>
          <w:lang w:eastAsia="zh-CN"/>
        </w:rPr>
        <w:t>六</w:t>
      </w:r>
      <w:r>
        <w:rPr>
          <w:rFonts w:hint="default" w:ascii="Times New Roman" w:hAnsi="Times New Roman" w:eastAsia="仿宋" w:cs="Times New Roman"/>
          <w:b/>
          <w:bCs/>
          <w:sz w:val="32"/>
          <w:szCs w:val="32"/>
          <w:lang w:eastAsia="zh-CN"/>
        </w:rPr>
        <w:t>、联系方式</w:t>
      </w:r>
    </w:p>
    <w:p>
      <w:pPr>
        <w:pStyle w:val="3"/>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通讯地址：内江市市中区汉安大道西段1866号 </w:t>
      </w:r>
    </w:p>
    <w:p>
      <w:pPr>
        <w:pStyle w:val="3"/>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邮编：641001</w:t>
      </w:r>
    </w:p>
    <w:p>
      <w:pPr>
        <w:pStyle w:val="3"/>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组织部门：</w:t>
      </w:r>
      <w:r>
        <w:rPr>
          <w:rFonts w:hint="default" w:ascii="Times New Roman" w:hAnsi="Times New Roman" w:eastAsia="仿宋" w:cs="Times New Roman"/>
          <w:sz w:val="32"/>
          <w:szCs w:val="32"/>
          <w:lang w:eastAsia="zh-CN"/>
        </w:rPr>
        <w:t>总务</w:t>
      </w:r>
      <w:r>
        <w:rPr>
          <w:rFonts w:hint="default" w:ascii="Times New Roman" w:hAnsi="Times New Roman" w:eastAsia="仿宋" w:cs="Times New Roman"/>
          <w:sz w:val="32"/>
          <w:szCs w:val="32"/>
        </w:rPr>
        <w:t>科</w:t>
      </w:r>
    </w:p>
    <w:p>
      <w:pPr>
        <w:pStyle w:val="3"/>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联系人：谭老师 </w:t>
      </w:r>
    </w:p>
    <w:p>
      <w:pPr>
        <w:pStyle w:val="3"/>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联系方式：0832-2037643，法定工作日内8：00~12：00/ 14：30~17：30（法定节假日除外） </w:t>
      </w:r>
    </w:p>
    <w:p>
      <w:pPr>
        <w:pStyle w:val="3"/>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lang w:eastAsia="zh-CN"/>
        </w:rPr>
      </w:pPr>
      <w:r>
        <w:rPr>
          <w:rFonts w:hint="default" w:ascii="Times New Roman" w:hAnsi="Times New Roman" w:eastAsia="仿宋" w:cs="Times New Roman"/>
          <w:sz w:val="32"/>
          <w:szCs w:val="32"/>
        </w:rPr>
        <w:t>监督部门：审计</w:t>
      </w:r>
      <w:r>
        <w:rPr>
          <w:rFonts w:hint="default" w:ascii="Times New Roman" w:hAnsi="Times New Roman" w:eastAsia="仿宋" w:cs="Times New Roman"/>
          <w:sz w:val="32"/>
          <w:szCs w:val="32"/>
          <w:lang w:eastAsia="zh-CN"/>
        </w:rPr>
        <w:t>科</w:t>
      </w:r>
    </w:p>
    <w:p>
      <w:pPr>
        <w:pStyle w:val="3"/>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rPr>
        <w:t>联系方式：0832-2155638</w:t>
      </w:r>
    </w:p>
    <w:p>
      <w:pPr>
        <w:pStyle w:val="3"/>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邮箱：</w:t>
      </w:r>
      <w:r>
        <w:rPr>
          <w:rFonts w:hint="default" w:ascii="Times New Roman" w:hAnsi="Times New Roman" w:eastAsia="仿宋" w:cs="Times New Roman"/>
          <w:sz w:val="32"/>
          <w:szCs w:val="32"/>
        </w:rPr>
        <w:fldChar w:fldCharType="begin"/>
      </w:r>
      <w:r>
        <w:rPr>
          <w:rFonts w:hint="default" w:ascii="Times New Roman" w:hAnsi="Times New Roman" w:eastAsia="仿宋" w:cs="Times New Roman"/>
          <w:sz w:val="32"/>
          <w:szCs w:val="32"/>
        </w:rPr>
        <w:instrText xml:space="preserve"> HYPERLINK "mailto:njyyjss@163.com" </w:instrText>
      </w:r>
      <w:r>
        <w:rPr>
          <w:rFonts w:hint="default" w:ascii="Times New Roman" w:hAnsi="Times New Roman" w:eastAsia="仿宋" w:cs="Times New Roman"/>
          <w:sz w:val="32"/>
          <w:szCs w:val="32"/>
        </w:rPr>
        <w:fldChar w:fldCharType="separate"/>
      </w:r>
      <w:r>
        <w:rPr>
          <w:rStyle w:val="9"/>
          <w:rFonts w:hint="default" w:ascii="Times New Roman" w:hAnsi="Times New Roman" w:eastAsia="仿宋" w:cs="Times New Roman"/>
          <w:sz w:val="32"/>
          <w:szCs w:val="32"/>
        </w:rPr>
        <w:t>njyyjss@163.com</w:t>
      </w:r>
      <w:r>
        <w:rPr>
          <w:rFonts w:hint="default" w:ascii="Times New Roman" w:hAnsi="Times New Roman" w:eastAsia="仿宋" w:cs="Times New Roman"/>
          <w:sz w:val="32"/>
          <w:szCs w:val="32"/>
        </w:rPr>
        <w:fldChar w:fldCharType="end"/>
      </w:r>
    </w:p>
    <w:p>
      <w:pPr>
        <w:pStyle w:val="3"/>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default" w:ascii="Times New Roman" w:hAnsi="Times New Roman" w:eastAsia="仿宋" w:cs="Times New Roman"/>
          <w:sz w:val="32"/>
          <w:szCs w:val="32"/>
          <w:lang w:val="en-US" w:eastAsia="zh-CN"/>
        </w:rPr>
      </w:pPr>
    </w:p>
    <w:p>
      <w:pPr>
        <w:pStyle w:val="3"/>
        <w:keepNext w:val="0"/>
        <w:keepLines w:val="0"/>
        <w:pageBreakBefore w:val="0"/>
        <w:widowControl w:val="0"/>
        <w:kinsoku/>
        <w:wordWrap/>
        <w:overflowPunct/>
        <w:topLinePunct w:val="0"/>
        <w:autoSpaceDE/>
        <w:autoSpaceDN/>
        <w:bidi w:val="0"/>
        <w:adjustRightInd/>
        <w:snapToGrid/>
        <w:spacing w:line="400" w:lineRule="exact"/>
        <w:ind w:firstLine="640" w:firstLineChars="200"/>
        <w:jc w:val="center"/>
        <w:textAlignment w:val="auto"/>
        <w:rPr>
          <w:rFonts w:hint="default" w:ascii="Times New Roman" w:hAnsi="Times New Roman" w:eastAsia="仿宋" w:cs="Times New Roman"/>
          <w:sz w:val="32"/>
          <w:szCs w:val="32"/>
        </w:rPr>
      </w:pPr>
      <w:r>
        <w:rPr>
          <w:rFonts w:hint="eastAsia" w:ascii="Times New Roman" w:hAnsi="Times New Roman" w:eastAsia="仿宋" w:cs="Times New Roman"/>
          <w:sz w:val="32"/>
          <w:szCs w:val="32"/>
          <w:lang w:val="en-US" w:eastAsia="zh-CN"/>
        </w:rPr>
        <w:t xml:space="preserve">                     </w:t>
      </w:r>
      <w:r>
        <w:rPr>
          <w:rFonts w:hint="eastAsia" w:ascii="Times New Roman" w:hAnsi="Times New Roman" w:eastAsia="仿宋" w:cs="Times New Roman"/>
          <w:sz w:val="32"/>
          <w:szCs w:val="32"/>
          <w:lang w:eastAsia="zh-CN"/>
        </w:rPr>
        <w:t>内江市第一人民医院</w:t>
      </w: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 xml:space="preserve">                                </w:t>
      </w:r>
    </w:p>
    <w:p>
      <w:pPr>
        <w:pStyle w:val="3"/>
        <w:wordWrap w:val="0"/>
        <w:ind w:firstLine="640"/>
        <w:jc w:val="right"/>
        <w:rPr>
          <w:rFonts w:hint="default"/>
          <w:lang w:val="en-US"/>
        </w:rPr>
      </w:pPr>
      <w:r>
        <w:rPr>
          <w:rFonts w:hint="default" w:ascii="Times New Roman" w:hAnsi="Times New Roman" w:eastAsia="仿宋" w:cs="Times New Roman"/>
          <w:sz w:val="32"/>
          <w:szCs w:val="32"/>
        </w:rPr>
        <w:t>202</w:t>
      </w:r>
      <w:r>
        <w:rPr>
          <w:rFonts w:hint="eastAsia" w:ascii="Times New Roman" w:hAnsi="Times New Roman" w:eastAsia="仿宋" w:cs="Times New Roman"/>
          <w:sz w:val="32"/>
          <w:szCs w:val="32"/>
          <w:lang w:val="en-US" w:eastAsia="zh-CN"/>
        </w:rPr>
        <w:t>4</w:t>
      </w:r>
      <w:r>
        <w:rPr>
          <w:rFonts w:hint="default" w:ascii="Times New Roman" w:hAnsi="Times New Roman" w:eastAsia="仿宋" w:cs="Times New Roman"/>
          <w:sz w:val="32"/>
          <w:szCs w:val="32"/>
        </w:rPr>
        <w:t>年</w:t>
      </w:r>
      <w:r>
        <w:rPr>
          <w:rFonts w:hint="eastAsia" w:ascii="Times New Roman" w:hAnsi="Times New Roman" w:eastAsia="仿宋" w:cs="Times New Roman"/>
          <w:kern w:val="2"/>
          <w:sz w:val="32"/>
          <w:szCs w:val="32"/>
          <w:lang w:val="en-US" w:eastAsia="zh-CN" w:bidi="ar-SA"/>
        </w:rPr>
        <w:t>4</w:t>
      </w:r>
      <w:r>
        <w:rPr>
          <w:rFonts w:hint="default" w:ascii="Times New Roman" w:hAnsi="Times New Roman" w:eastAsia="仿宋" w:cs="Times New Roman"/>
          <w:sz w:val="32"/>
          <w:szCs w:val="32"/>
        </w:rPr>
        <w:t>月</w:t>
      </w:r>
      <w:r>
        <w:rPr>
          <w:rFonts w:hint="eastAsia" w:ascii="Times New Roman" w:hAnsi="Times New Roman" w:eastAsia="仿宋" w:cs="Times New Roman"/>
          <w:kern w:val="2"/>
          <w:sz w:val="32"/>
          <w:szCs w:val="32"/>
          <w:lang w:val="en-US" w:eastAsia="zh-CN" w:bidi="ar-SA"/>
        </w:rPr>
        <w:t>26</w:t>
      </w:r>
      <w:r>
        <w:rPr>
          <w:rFonts w:hint="default" w:ascii="Times New Roman" w:hAnsi="Times New Roman" w:eastAsia="仿宋" w:cs="Times New Roman"/>
          <w:sz w:val="32"/>
          <w:szCs w:val="32"/>
        </w:rPr>
        <w:t>日</w:t>
      </w:r>
      <w:r>
        <w:rPr>
          <w:rFonts w:hint="eastAsia" w:ascii="Times New Roman" w:hAnsi="Times New Roman" w:eastAsia="仿宋" w:cs="Times New Roman"/>
          <w:sz w:val="32"/>
          <w:szCs w:val="32"/>
          <w:lang w:val="en-US" w:eastAsia="zh-CN"/>
        </w:rPr>
        <w:t xml:space="preserve">    </w:t>
      </w:r>
    </w:p>
    <w:sectPr>
      <w:pgSz w:w="11906" w:h="16838"/>
      <w:pgMar w:top="1247" w:right="1800" w:bottom="1440"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
    <w:altName w:val="Segoe Print"/>
    <w:panose1 w:val="00000000000000000000"/>
    <w:charset w:val="00"/>
    <w:family w:val="auto"/>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方正小标宋">
    <w:altName w:val="宋体"/>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B76DAA"/>
    <w:multiLevelType w:val="singleLevel"/>
    <w:tmpl w:val="94B76DAA"/>
    <w:lvl w:ilvl="0" w:tentative="0">
      <w:start w:val="1"/>
      <w:numFmt w:val="decimal"/>
      <w:suff w:val="nothing"/>
      <w:lvlText w:val="%1．"/>
      <w:lvlJc w:val="left"/>
      <w:pPr>
        <w:ind w:left="0" w:firstLine="400"/>
      </w:pPr>
      <w:rPr>
        <w:rFonts w:hint="default" w:ascii="仿宋" w:hAnsi="仿宋" w:eastAsia="仿宋" w:cs="仿宋"/>
      </w:rPr>
    </w:lvl>
  </w:abstractNum>
  <w:abstractNum w:abstractNumId="1">
    <w:nsid w:val="B0475312"/>
    <w:multiLevelType w:val="singleLevel"/>
    <w:tmpl w:val="B0475312"/>
    <w:lvl w:ilvl="0" w:tentative="0">
      <w:start w:val="1"/>
      <w:numFmt w:val="decimal"/>
      <w:suff w:val="nothing"/>
      <w:lvlText w:val="%1．"/>
      <w:lvlJc w:val="left"/>
      <w:pPr>
        <w:ind w:left="0" w:firstLine="400"/>
      </w:pPr>
      <w:rPr>
        <w:rFonts w:hint="default" w:ascii="仿宋" w:hAnsi="仿宋" w:eastAsia="仿宋" w:cs="仿宋"/>
      </w:rPr>
    </w:lvl>
  </w:abstractNum>
  <w:abstractNum w:abstractNumId="2">
    <w:nsid w:val="B5AB8F4C"/>
    <w:multiLevelType w:val="singleLevel"/>
    <w:tmpl w:val="B5AB8F4C"/>
    <w:lvl w:ilvl="0" w:tentative="0">
      <w:start w:val="1"/>
      <w:numFmt w:val="decimal"/>
      <w:suff w:val="nothing"/>
      <w:lvlText w:val="%1．"/>
      <w:lvlJc w:val="left"/>
      <w:pPr>
        <w:ind w:left="0" w:firstLine="400"/>
      </w:pPr>
      <w:rPr>
        <w:rFonts w:hint="default" w:ascii="仿宋" w:hAnsi="仿宋" w:eastAsia="仿宋" w:cs="仿宋"/>
      </w:rPr>
    </w:lvl>
  </w:abstractNum>
  <w:abstractNum w:abstractNumId="3">
    <w:nsid w:val="BC045A90"/>
    <w:multiLevelType w:val="singleLevel"/>
    <w:tmpl w:val="BC045A90"/>
    <w:lvl w:ilvl="0" w:tentative="0">
      <w:start w:val="1"/>
      <w:numFmt w:val="decimal"/>
      <w:suff w:val="nothing"/>
      <w:lvlText w:val="%1．"/>
      <w:lvlJc w:val="left"/>
      <w:pPr>
        <w:ind w:left="0" w:firstLine="400"/>
      </w:pPr>
      <w:rPr>
        <w:rFonts w:hint="default" w:ascii="仿宋" w:hAnsi="仿宋" w:eastAsia="仿宋" w:cs="仿宋"/>
      </w:rPr>
    </w:lvl>
  </w:abstractNum>
  <w:abstractNum w:abstractNumId="4">
    <w:nsid w:val="CE06A75A"/>
    <w:multiLevelType w:val="singleLevel"/>
    <w:tmpl w:val="CE06A75A"/>
    <w:lvl w:ilvl="0" w:tentative="0">
      <w:start w:val="1"/>
      <w:numFmt w:val="decimal"/>
      <w:suff w:val="nothing"/>
      <w:lvlText w:val="%1．"/>
      <w:lvlJc w:val="left"/>
      <w:pPr>
        <w:ind w:left="0" w:firstLine="400"/>
      </w:pPr>
      <w:rPr>
        <w:rFonts w:hint="default" w:ascii="仿宋" w:hAnsi="仿宋" w:eastAsia="仿宋" w:cs="仿宋"/>
      </w:rPr>
    </w:lvl>
  </w:abstractNum>
  <w:abstractNum w:abstractNumId="5">
    <w:nsid w:val="E78B40B6"/>
    <w:multiLevelType w:val="singleLevel"/>
    <w:tmpl w:val="E78B40B6"/>
    <w:lvl w:ilvl="0" w:tentative="0">
      <w:start w:val="1"/>
      <w:numFmt w:val="decimal"/>
      <w:suff w:val="nothing"/>
      <w:lvlText w:val="%1．"/>
      <w:lvlJc w:val="left"/>
      <w:pPr>
        <w:ind w:left="0" w:firstLine="400"/>
      </w:pPr>
      <w:rPr>
        <w:rFonts w:hint="default" w:ascii="仿宋" w:hAnsi="仿宋" w:eastAsia="仿宋" w:cs="仿宋"/>
        <w:b w:val="0"/>
        <w:bCs w:val="0"/>
      </w:rPr>
    </w:lvl>
  </w:abstractNum>
  <w:abstractNum w:abstractNumId="6">
    <w:nsid w:val="EC775471"/>
    <w:multiLevelType w:val="singleLevel"/>
    <w:tmpl w:val="EC775471"/>
    <w:lvl w:ilvl="0" w:tentative="0">
      <w:start w:val="1"/>
      <w:numFmt w:val="chineseCounting"/>
      <w:suff w:val="nothing"/>
      <w:lvlText w:val="%1、"/>
      <w:lvlJc w:val="left"/>
      <w:rPr>
        <w:rFonts w:hint="eastAsia"/>
      </w:rPr>
    </w:lvl>
  </w:abstractNum>
  <w:abstractNum w:abstractNumId="7">
    <w:nsid w:val="FD4149D6"/>
    <w:multiLevelType w:val="singleLevel"/>
    <w:tmpl w:val="FD4149D6"/>
    <w:lvl w:ilvl="0" w:tentative="0">
      <w:start w:val="1"/>
      <w:numFmt w:val="decimal"/>
      <w:suff w:val="nothing"/>
      <w:lvlText w:val="%1．"/>
      <w:lvlJc w:val="left"/>
      <w:pPr>
        <w:ind w:left="0" w:firstLine="400"/>
      </w:pPr>
      <w:rPr>
        <w:rFonts w:hint="default" w:ascii="仿宋" w:hAnsi="仿宋" w:eastAsia="仿宋" w:cs="仿宋"/>
      </w:rPr>
    </w:lvl>
  </w:abstractNum>
  <w:abstractNum w:abstractNumId="8">
    <w:nsid w:val="7371B872"/>
    <w:multiLevelType w:val="singleLevel"/>
    <w:tmpl w:val="7371B872"/>
    <w:lvl w:ilvl="0" w:tentative="0">
      <w:start w:val="1"/>
      <w:numFmt w:val="decimal"/>
      <w:suff w:val="nothing"/>
      <w:lvlText w:val="%1．"/>
      <w:lvlJc w:val="left"/>
      <w:pPr>
        <w:ind w:left="0" w:firstLine="400"/>
      </w:pPr>
      <w:rPr>
        <w:rFonts w:hint="default" w:ascii="仿宋" w:hAnsi="仿宋" w:eastAsia="仿宋" w:cs="仿宋"/>
      </w:rPr>
    </w:lvl>
  </w:abstractNum>
  <w:abstractNum w:abstractNumId="9">
    <w:nsid w:val="78B13E35"/>
    <w:multiLevelType w:val="singleLevel"/>
    <w:tmpl w:val="78B13E35"/>
    <w:lvl w:ilvl="0" w:tentative="0">
      <w:start w:val="1"/>
      <w:numFmt w:val="decimal"/>
      <w:suff w:val="nothing"/>
      <w:lvlText w:val="%1．"/>
      <w:lvlJc w:val="left"/>
      <w:pPr>
        <w:ind w:left="-80" w:firstLine="400"/>
      </w:pPr>
      <w:rPr>
        <w:rFonts w:hint="default" w:ascii="仿宋" w:hAnsi="仿宋" w:eastAsia="仿宋" w:cs="仿宋"/>
      </w:rPr>
    </w:lvl>
  </w:abstractNum>
  <w:num w:numId="1">
    <w:abstractNumId w:val="6"/>
  </w:num>
  <w:num w:numId="2">
    <w:abstractNumId w:val="9"/>
  </w:num>
  <w:num w:numId="3">
    <w:abstractNumId w:val="4"/>
  </w:num>
  <w:num w:numId="4">
    <w:abstractNumId w:val="8"/>
  </w:num>
  <w:num w:numId="5">
    <w:abstractNumId w:val="2"/>
  </w:num>
  <w:num w:numId="6">
    <w:abstractNumId w:val="3"/>
  </w:num>
  <w:num w:numId="7">
    <w:abstractNumId w:val="0"/>
  </w:num>
  <w:num w:numId="8">
    <w:abstractNumId w:val="7"/>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1Njg5N2E1OThiZmU3YWU5MTQ1Y2IzNWUxODYyZjIifQ=="/>
  </w:docVars>
  <w:rsids>
    <w:rsidRoot w:val="25D5615C"/>
    <w:rsid w:val="006A2D5A"/>
    <w:rsid w:val="00D31E5D"/>
    <w:rsid w:val="029F4328"/>
    <w:rsid w:val="03AA2BF6"/>
    <w:rsid w:val="07FF3CF5"/>
    <w:rsid w:val="08DB6A0C"/>
    <w:rsid w:val="0BF10ADF"/>
    <w:rsid w:val="0C374FFB"/>
    <w:rsid w:val="0CA110DA"/>
    <w:rsid w:val="0D5D3E94"/>
    <w:rsid w:val="0D6C40D7"/>
    <w:rsid w:val="15687C43"/>
    <w:rsid w:val="16F470BF"/>
    <w:rsid w:val="17AA2647"/>
    <w:rsid w:val="180970F2"/>
    <w:rsid w:val="18186472"/>
    <w:rsid w:val="182E3DCD"/>
    <w:rsid w:val="19F16090"/>
    <w:rsid w:val="1AF313A2"/>
    <w:rsid w:val="20194A2C"/>
    <w:rsid w:val="220821C8"/>
    <w:rsid w:val="235620CD"/>
    <w:rsid w:val="24AA65AE"/>
    <w:rsid w:val="25D5615C"/>
    <w:rsid w:val="2784193B"/>
    <w:rsid w:val="278A18D2"/>
    <w:rsid w:val="28AD272E"/>
    <w:rsid w:val="2AB25A1E"/>
    <w:rsid w:val="2ADD1C95"/>
    <w:rsid w:val="2FE222AB"/>
    <w:rsid w:val="30907F59"/>
    <w:rsid w:val="33154745"/>
    <w:rsid w:val="3647339D"/>
    <w:rsid w:val="36A24542"/>
    <w:rsid w:val="38925ACC"/>
    <w:rsid w:val="3A5B20F0"/>
    <w:rsid w:val="3ADC2D83"/>
    <w:rsid w:val="3BDA0DB6"/>
    <w:rsid w:val="3C836BC3"/>
    <w:rsid w:val="3EFE562A"/>
    <w:rsid w:val="418807D8"/>
    <w:rsid w:val="41896FA4"/>
    <w:rsid w:val="44CA3141"/>
    <w:rsid w:val="45667082"/>
    <w:rsid w:val="478D73AC"/>
    <w:rsid w:val="47AF6ABF"/>
    <w:rsid w:val="490D102E"/>
    <w:rsid w:val="4AA124E9"/>
    <w:rsid w:val="4D8E361A"/>
    <w:rsid w:val="4DBA440F"/>
    <w:rsid w:val="4F56070B"/>
    <w:rsid w:val="537A0D1A"/>
    <w:rsid w:val="545C1D7C"/>
    <w:rsid w:val="575907F5"/>
    <w:rsid w:val="58CC23D2"/>
    <w:rsid w:val="59D2488F"/>
    <w:rsid w:val="5ADB6D0C"/>
    <w:rsid w:val="5CA01AA6"/>
    <w:rsid w:val="5D766885"/>
    <w:rsid w:val="60FB0B6F"/>
    <w:rsid w:val="61B3043D"/>
    <w:rsid w:val="63227B32"/>
    <w:rsid w:val="65C92FEA"/>
    <w:rsid w:val="6736645D"/>
    <w:rsid w:val="68242759"/>
    <w:rsid w:val="68A8338A"/>
    <w:rsid w:val="69A26EC4"/>
    <w:rsid w:val="6B8039D2"/>
    <w:rsid w:val="6CF8334A"/>
    <w:rsid w:val="70D32F6E"/>
    <w:rsid w:val="71B042A6"/>
    <w:rsid w:val="74D55AB9"/>
    <w:rsid w:val="76213CDA"/>
    <w:rsid w:val="769211D6"/>
    <w:rsid w:val="76AD7EE3"/>
    <w:rsid w:val="77430A16"/>
    <w:rsid w:val="7818608F"/>
    <w:rsid w:val="796D49F3"/>
    <w:rsid w:val="7991567F"/>
    <w:rsid w:val="79A76129"/>
    <w:rsid w:val="79E62B99"/>
    <w:rsid w:val="7A150F99"/>
    <w:rsid w:val="7A3B6018"/>
    <w:rsid w:val="7B0B0751"/>
    <w:rsid w:val="7CD442F6"/>
    <w:rsid w:val="7D5847AD"/>
    <w:rsid w:val="7DA46FA1"/>
    <w:rsid w:val="7F4E5D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ind w:firstLine="200" w:firstLineChars="200"/>
      <w:jc w:val="both"/>
    </w:pPr>
    <w:rPr>
      <w:rFonts w:ascii="??????" w:hAnsi="Courier New" w:eastAsia="Times New Roman" w:cs="Times New Roman"/>
      <w:kern w:val="2"/>
      <w:sz w:val="32"/>
      <w:szCs w:val="32"/>
      <w:lang w:val="en-US" w:eastAsia="zh-CN" w:bidi="ar-SA"/>
    </w:rPr>
  </w:style>
  <w:style w:type="paragraph" w:styleId="2">
    <w:name w:val="heading 1"/>
    <w:basedOn w:val="1"/>
    <w:next w:val="1"/>
    <w:autoRedefine/>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7">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3">
    <w:name w:val="Body Text"/>
    <w:basedOn w:val="1"/>
    <w:autoRedefine/>
    <w:qFormat/>
    <w:uiPriority w:val="99"/>
  </w:style>
  <w:style w:type="paragraph" w:styleId="4">
    <w:name w:val="Body Text First Indent"/>
    <w:basedOn w:val="3"/>
    <w:autoRedefine/>
    <w:unhideWhenUsed/>
    <w:qFormat/>
    <w:uiPriority w:val="99"/>
    <w:pPr>
      <w:spacing w:after="120" w:line="240" w:lineRule="auto"/>
      <w:ind w:firstLine="420" w:firstLineChars="100"/>
    </w:pPr>
    <w:rPr>
      <w:color w:val="auto"/>
    </w:rPr>
  </w:style>
  <w:style w:type="table" w:styleId="6">
    <w:name w:val="Table Grid"/>
    <w:basedOn w:val="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Emphasis"/>
    <w:basedOn w:val="7"/>
    <w:autoRedefine/>
    <w:qFormat/>
    <w:uiPriority w:val="0"/>
    <w:rPr>
      <w:i/>
    </w:rPr>
  </w:style>
  <w:style w:type="character" w:styleId="9">
    <w:name w:val="Hyperlink"/>
    <w:autoRedefine/>
    <w:unhideWhenUsed/>
    <w:qFormat/>
    <w:uiPriority w:val="99"/>
    <w:rPr>
      <w:color w:val="0000FF"/>
      <w:u w:val="single"/>
    </w:rPr>
  </w:style>
  <w:style w:type="character" w:customStyle="1" w:styleId="10">
    <w:name w:val="font11"/>
    <w:basedOn w:val="7"/>
    <w:autoRedefine/>
    <w:qFormat/>
    <w:uiPriority w:val="0"/>
    <w:rPr>
      <w:rFonts w:hint="eastAsia" w:ascii="仿宋" w:hAnsi="仿宋" w:eastAsia="仿宋" w:cs="仿宋"/>
      <w:b/>
      <w:bCs/>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1330</Words>
  <Characters>1509</Characters>
  <Lines>1</Lines>
  <Paragraphs>1</Paragraphs>
  <TotalTime>3</TotalTime>
  <ScaleCrop>false</ScaleCrop>
  <LinksUpToDate>false</LinksUpToDate>
  <CharactersWithSpaces>1590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2022-08-22T07:45:00Z</dcterms:created>
  <dc:creator>李睿</dc:creator>
  <cp:lastModifiedBy></cp:lastModifiedBy>
  <cp:lastPrinted>2024-04-25T02:26:00Z</cp:lastPrinted>
  <dcterms:modified xsi:type="dcterms:W3CDTF">2024-04-26T03:41:30Z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4992C346307E41639372908A0B2DE36E_13</vt:lpwstr>
  </property>
</Properties>
</file>