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一年期婴儿纸尿裤采购项目</w:t>
      </w:r>
      <w:r>
        <w:rPr>
          <w:rFonts w:hint="default" w:ascii="Times New Roman" w:hAnsi="Times New Roman" w:eastAsia="方正小标宋" w:cs="Times New Roman"/>
          <w:lang w:val="en-US" w:eastAsia="zh-CN"/>
        </w:rPr>
        <w:t>采购公告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b w:val="0"/>
          <w:bCs w:val="0"/>
          <w:color w:val="000000"/>
          <w:kern w:val="0"/>
          <w:sz w:val="32"/>
          <w:szCs w:val="32"/>
          <w:lang w:val="zh-CN"/>
        </w:rPr>
        <w:t>采购项目名称：一年期</w:t>
      </w:r>
      <w:r>
        <w:rPr>
          <w:rFonts w:hint="eastAsia" w:ascii="Times New Roman" w:hAnsi="Times New Roman" w:eastAsia="仿宋" w:cs="Times New Roman"/>
          <w:b w:val="0"/>
          <w:bCs w:val="0"/>
          <w:color w:val="000000"/>
          <w:kern w:val="0"/>
          <w:sz w:val="32"/>
          <w:szCs w:val="32"/>
          <w:lang w:val="en-US" w:eastAsia="zh-CN"/>
        </w:rPr>
        <w:t>婴儿纸尿裤采购项目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Hans"/>
        </w:rPr>
        <w:t>采购期限</w:t>
      </w:r>
      <w:r>
        <w:rPr>
          <w:rFonts w:hint="default" w:ascii="Times New Roman" w:hAnsi="Times New Roman" w:eastAsia="仿宋" w:cs="Times New Roman"/>
          <w:color w:val="000000"/>
          <w:kern w:val="0"/>
          <w:sz w:val="32"/>
          <w:szCs w:val="32"/>
          <w:highlight w:val="none"/>
          <w:lang w:eastAsia="zh-Hans"/>
        </w:rPr>
        <w:t>：</w:t>
      </w:r>
      <w:r>
        <w:rPr>
          <w:rFonts w:hint="eastAsia" w:ascii="Times New Roman" w:hAnsi="Times New Roman" w:eastAsia="仿宋" w:cs="Times New Roman"/>
          <w:color w:val="000000"/>
          <w:kern w:val="0"/>
          <w:sz w:val="32"/>
          <w:szCs w:val="32"/>
          <w:highlight w:val="none"/>
          <w:lang w:eastAsia="zh-CN"/>
        </w:rPr>
        <w:t>一年</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CN"/>
        </w:rPr>
        <w:t>最高</w:t>
      </w:r>
      <w:r>
        <w:rPr>
          <w:rFonts w:hint="default" w:ascii="Times New Roman" w:hAnsi="Times New Roman" w:eastAsia="仿宋" w:cs="Times New Roman"/>
          <w:color w:val="000000"/>
          <w:kern w:val="0"/>
          <w:sz w:val="32"/>
          <w:szCs w:val="32"/>
          <w:highlight w:val="none"/>
        </w:rPr>
        <w:t>限价：人民币</w:t>
      </w:r>
      <w:r>
        <w:rPr>
          <w:rFonts w:hint="eastAsia" w:ascii="Times New Roman" w:hAnsi="Times New Roman" w:eastAsia="仿宋" w:cs="Times New Roman"/>
          <w:color w:val="000000"/>
          <w:kern w:val="0"/>
          <w:sz w:val="32"/>
          <w:szCs w:val="32"/>
          <w:highlight w:val="none"/>
          <w:lang w:val="en-US" w:eastAsia="zh-CN"/>
        </w:rPr>
        <w:t>7.08</w:t>
      </w:r>
      <w:r>
        <w:rPr>
          <w:rFonts w:hint="default" w:ascii="Times New Roman" w:hAnsi="Times New Roman" w:eastAsia="仿宋" w:cs="Times New Roman"/>
          <w:color w:val="000000"/>
          <w:kern w:val="0"/>
          <w:sz w:val="32"/>
          <w:szCs w:val="32"/>
          <w:highlight w:val="none"/>
        </w:rPr>
        <w:t>万元</w:t>
      </w:r>
      <w:r>
        <w:rPr>
          <w:rFonts w:hint="eastAsia" w:ascii="Times New Roman" w:hAnsi="Times New Roman" w:eastAsia="仿宋" w:cs="Times New Roman"/>
          <w:color w:val="000000"/>
          <w:kern w:val="0"/>
          <w:sz w:val="32"/>
          <w:szCs w:val="32"/>
          <w:highlight w:val="none"/>
          <w:lang w:eastAsia="zh-CN"/>
        </w:rPr>
        <w:t>，此限价包含此次购买的产品费用以及人工费、配送费、</w:t>
      </w:r>
      <w:r>
        <w:rPr>
          <w:rFonts w:hint="eastAsia" w:ascii="Times New Roman" w:hAnsi="Times New Roman" w:eastAsia="仿宋" w:cs="Times New Roman"/>
          <w:color w:val="000000"/>
          <w:kern w:val="0"/>
          <w:sz w:val="32"/>
          <w:szCs w:val="32"/>
          <w:highlight w:val="none"/>
          <w:lang w:val="en-US" w:eastAsia="zh-CN"/>
        </w:rPr>
        <w:t>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highlight w:val="none"/>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及报价</w:t>
      </w:r>
      <w:r>
        <w:rPr>
          <w:rFonts w:hint="default" w:ascii="Times New Roman" w:hAnsi="Times New Roman" w:eastAsia="仿宋" w:cs="Times New Roman"/>
          <w:b w:val="0"/>
          <w:bCs w:val="0"/>
          <w:color w:val="000000"/>
          <w:kern w:val="0"/>
          <w:sz w:val="32"/>
          <w:szCs w:val="32"/>
          <w:lang w:val="zh-CN"/>
        </w:rPr>
        <w:t>：</w:t>
      </w:r>
    </w:p>
    <w:tbl>
      <w:tblPr>
        <w:tblStyle w:val="5"/>
        <w:tblW w:w="8912" w:type="dxa"/>
        <w:jc w:val="center"/>
        <w:tblLayout w:type="fixed"/>
        <w:tblCellMar>
          <w:top w:w="0" w:type="dxa"/>
          <w:left w:w="108" w:type="dxa"/>
          <w:bottom w:w="0" w:type="dxa"/>
          <w:right w:w="108" w:type="dxa"/>
        </w:tblCellMar>
      </w:tblPr>
      <w:tblGrid>
        <w:gridCol w:w="1914"/>
        <w:gridCol w:w="1317"/>
        <w:gridCol w:w="897"/>
        <w:gridCol w:w="1104"/>
        <w:gridCol w:w="1837"/>
        <w:gridCol w:w="1843"/>
      </w:tblGrid>
      <w:tr>
        <w:tblPrEx>
          <w:tblCellMar>
            <w:top w:w="0" w:type="dxa"/>
            <w:left w:w="108" w:type="dxa"/>
            <w:bottom w:w="0" w:type="dxa"/>
            <w:right w:w="108" w:type="dxa"/>
          </w:tblCellMar>
        </w:tblPrEx>
        <w:trPr>
          <w:trHeight w:val="712" w:hRule="atLeast"/>
          <w:jc w:val="center"/>
        </w:trPr>
        <w:tc>
          <w:tcPr>
            <w:tcW w:w="19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产 品 名 称</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规格型号</w:t>
            </w:r>
          </w:p>
        </w:tc>
        <w:tc>
          <w:tcPr>
            <w:tcW w:w="89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单位</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数量</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最高单价</w:t>
            </w:r>
          </w:p>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Hans"/>
              </w:rPr>
            </w:pPr>
            <w:r>
              <w:rPr>
                <w:rFonts w:hint="eastAsia" w:ascii="仿宋" w:hAnsi="仿宋" w:eastAsia="仿宋" w:cs="仿宋"/>
                <w:color w:val="auto"/>
                <w:spacing w:val="0"/>
                <w:position w:val="0"/>
                <w:sz w:val="24"/>
                <w:szCs w:val="21"/>
                <w:highlight w:val="none"/>
                <w:shd w:val="clear" w:color="auto" w:fill="auto"/>
                <w:lang w:eastAsia="zh-CN"/>
              </w:rPr>
              <w:t>限价(元</w:t>
            </w:r>
            <w:r>
              <w:rPr>
                <w:rFonts w:hint="default" w:ascii="仿宋" w:hAnsi="仿宋" w:eastAsia="仿宋" w:cs="仿宋"/>
                <w:color w:val="auto"/>
                <w:spacing w:val="0"/>
                <w:position w:val="0"/>
                <w:sz w:val="24"/>
                <w:szCs w:val="21"/>
                <w:highlight w:val="none"/>
                <w:shd w:val="clear" w:color="auto" w:fill="auto"/>
                <w:lang w:eastAsia="zh-CN"/>
              </w:rPr>
              <w:t>/</w:t>
            </w:r>
            <w:r>
              <w:rPr>
                <w:rFonts w:hint="eastAsia" w:ascii="仿宋" w:hAnsi="仿宋" w:eastAsia="仿宋" w:cs="仿宋"/>
                <w:color w:val="auto"/>
                <w:spacing w:val="0"/>
                <w:position w:val="0"/>
                <w:sz w:val="24"/>
                <w:szCs w:val="21"/>
                <w:highlight w:val="none"/>
                <w:shd w:val="clear" w:color="auto" w:fill="auto"/>
                <w:lang w:val="en-US" w:eastAsia="zh-Hans"/>
              </w:rPr>
              <w:t>片</w:t>
            </w:r>
            <w:r>
              <w:rPr>
                <w:rFonts w:hint="eastAsia" w:ascii="仿宋" w:hAnsi="仿宋" w:eastAsia="仿宋" w:cs="仿宋"/>
                <w:color w:val="auto"/>
                <w:spacing w:val="0"/>
                <w:position w:val="0"/>
                <w:sz w:val="24"/>
                <w:szCs w:val="21"/>
                <w:highlight w:val="none"/>
                <w:shd w:val="clear" w:color="auto" w:fill="auto"/>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供应商单价报价(元</w:t>
            </w:r>
            <w:r>
              <w:rPr>
                <w:rFonts w:hint="default" w:ascii="仿宋" w:hAnsi="仿宋" w:eastAsia="仿宋" w:cs="仿宋"/>
                <w:color w:val="auto"/>
                <w:spacing w:val="0"/>
                <w:position w:val="0"/>
                <w:sz w:val="24"/>
                <w:szCs w:val="21"/>
                <w:highlight w:val="none"/>
                <w:shd w:val="clear" w:color="auto" w:fill="auto"/>
                <w:lang w:eastAsia="zh-CN"/>
              </w:rPr>
              <w:t>/</w:t>
            </w:r>
            <w:r>
              <w:rPr>
                <w:rFonts w:hint="eastAsia" w:ascii="仿宋" w:hAnsi="仿宋" w:eastAsia="仿宋" w:cs="仿宋"/>
                <w:color w:val="auto"/>
                <w:spacing w:val="0"/>
                <w:position w:val="0"/>
                <w:sz w:val="24"/>
                <w:szCs w:val="21"/>
                <w:highlight w:val="none"/>
                <w:shd w:val="clear" w:color="auto" w:fill="auto"/>
                <w:lang w:val="en-US" w:eastAsia="zh-Hans"/>
              </w:rPr>
              <w:t>片</w:t>
            </w:r>
            <w:r>
              <w:rPr>
                <w:rFonts w:hint="eastAsia" w:ascii="仿宋" w:hAnsi="仿宋" w:eastAsia="仿宋" w:cs="仿宋"/>
                <w:color w:val="auto"/>
                <w:spacing w:val="0"/>
                <w:position w:val="0"/>
                <w:sz w:val="24"/>
                <w:szCs w:val="21"/>
                <w:highlight w:val="none"/>
                <w:shd w:val="clear" w:color="auto" w:fill="auto"/>
                <w:lang w:eastAsia="zh-CN"/>
              </w:rPr>
              <w:t>)</w:t>
            </w:r>
          </w:p>
        </w:tc>
      </w:tr>
      <w:tr>
        <w:tblPrEx>
          <w:tblCellMar>
            <w:top w:w="0" w:type="dxa"/>
            <w:left w:w="108" w:type="dxa"/>
            <w:bottom w:w="0" w:type="dxa"/>
            <w:right w:w="108" w:type="dxa"/>
          </w:tblCellMar>
        </w:tblPrEx>
        <w:trPr>
          <w:trHeight w:val="893" w:hRule="atLeast"/>
          <w:jc w:val="center"/>
        </w:trPr>
        <w:tc>
          <w:tcPr>
            <w:tcW w:w="19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婴儿纸尿裤</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NB/M</w:t>
            </w:r>
          </w:p>
        </w:tc>
        <w:tc>
          <w:tcPr>
            <w:tcW w:w="89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 xml:space="preserve"> 片</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 xml:space="preserve"> 60000</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1.18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CN"/>
              </w:rPr>
            </w:pPr>
          </w:p>
        </w:tc>
      </w:tr>
      <w:tr>
        <w:tblPrEx>
          <w:tblCellMar>
            <w:top w:w="0" w:type="dxa"/>
            <w:left w:w="108" w:type="dxa"/>
            <w:bottom w:w="0" w:type="dxa"/>
            <w:right w:w="108" w:type="dxa"/>
          </w:tblCellMar>
        </w:tblPrEx>
        <w:trPr>
          <w:trHeight w:val="1188" w:hRule="atLeast"/>
          <w:jc w:val="center"/>
        </w:trPr>
        <w:tc>
          <w:tcPr>
            <w:tcW w:w="8912"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both"/>
              <w:rPr>
                <w:rFonts w:hint="eastAsia"/>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合计（元）：           大写金额：</w:t>
            </w:r>
          </w:p>
          <w:p>
            <w:pPr>
              <w:pStyle w:val="2"/>
              <w:spacing w:line="360" w:lineRule="auto"/>
              <w:ind w:left="0" w:leftChars="0" w:firstLine="0" w:firstLineChars="0"/>
              <w:rPr>
                <w:rFonts w:hint="default"/>
                <w:lang w:val="en-US" w:eastAsia="zh-CN"/>
              </w:rPr>
            </w:pPr>
            <w:r>
              <w:rPr>
                <w:rFonts w:hint="default" w:ascii="仿宋" w:hAnsi="仿宋" w:eastAsia="仿宋" w:cs="仿宋"/>
                <w:color w:val="auto"/>
                <w:spacing w:val="0"/>
                <w:kern w:val="2"/>
                <w:position w:val="0"/>
                <w:sz w:val="24"/>
                <w:szCs w:val="21"/>
                <w:highlight w:val="none"/>
                <w:shd w:val="clear" w:color="auto" w:fill="auto"/>
                <w:lang w:val="en-US" w:eastAsia="zh-CN" w:bidi="ar-SA"/>
              </w:rPr>
              <w:t>备注：供应商报价的价格包含此次服务所需的产品、人工、</w:t>
            </w:r>
            <w:r>
              <w:rPr>
                <w:rFonts w:hint="eastAsia" w:ascii="仿宋" w:hAnsi="仿宋" w:eastAsia="仿宋" w:cs="仿宋"/>
                <w:color w:val="auto"/>
                <w:spacing w:val="0"/>
                <w:kern w:val="2"/>
                <w:position w:val="0"/>
                <w:sz w:val="24"/>
                <w:szCs w:val="21"/>
                <w:highlight w:val="none"/>
                <w:shd w:val="clear" w:color="auto" w:fill="auto"/>
                <w:lang w:val="en-US" w:eastAsia="zh-CN" w:bidi="ar-SA"/>
              </w:rPr>
              <w:t>配送</w:t>
            </w:r>
            <w:r>
              <w:rPr>
                <w:rFonts w:hint="default" w:ascii="仿宋" w:hAnsi="仿宋" w:eastAsia="仿宋" w:cs="仿宋"/>
                <w:color w:val="auto"/>
                <w:spacing w:val="0"/>
                <w:kern w:val="2"/>
                <w:position w:val="0"/>
                <w:sz w:val="24"/>
                <w:szCs w:val="21"/>
                <w:highlight w:val="none"/>
                <w:shd w:val="clear" w:color="auto" w:fill="auto"/>
                <w:lang w:val="en-US" w:eastAsia="zh-CN" w:bidi="ar-SA"/>
              </w:rPr>
              <w:t>、税金等全部费用。</w:t>
            </w:r>
          </w:p>
        </w:tc>
      </w:tr>
    </w:tbl>
    <w:p>
      <w:pPr>
        <w:pStyle w:val="2"/>
        <w:ind w:left="0" w:leftChars="0" w:firstLine="640" w:firstLineChars="200"/>
        <w:rPr>
          <w:rFonts w:hint="eastAsia" w:ascii="Times New Roman" w:hAnsi="Times New Roman" w:eastAsia="仿宋" w:cs="Times New Roman"/>
          <w:b/>
          <w:bCs/>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商务要求</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1.质量要求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default" w:ascii="Times New Roman" w:hAnsi="Times New Roman" w:eastAsia="仿宋" w:cs="Times New Roman"/>
          <w:b w:val="0"/>
          <w:bCs w:val="0"/>
          <w:color w:val="000000"/>
          <w:kern w:val="0"/>
          <w:sz w:val="32"/>
          <w:szCs w:val="32"/>
          <w:lang w:val="en-US" w:eastAsia="zh-CN" w:bidi="ar-SA"/>
        </w:rPr>
        <w:t>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r>
        <w:rPr>
          <w:rFonts w:hint="eastAsia" w:ascii="Times New Roman" w:hAnsi="Times New Roman" w:eastAsia="仿宋" w:cs="Times New Roman"/>
          <w:b w:val="0"/>
          <w:bCs w:val="0"/>
          <w:color w:val="000000"/>
          <w:kern w:val="0"/>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2.材料：无纺布、透气底膜、高分子吸水树脂等。</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3.卫生指标：卫生要求需满足强制性国家标准GB 15979《一次性使用卫生用品卫生标准》中的相应要求，即大肠菌群和致病性化脓菌不得检出，真菌菌落总数和细菌菌落总数分别满足对应的限量要求（真菌菌落总数≤100 cfu/g，细菌菌落总数≤200 cfu/g）。</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4.供应商需提供样品，同竞选文件一并提交。</w:t>
      </w:r>
    </w:p>
    <w:p>
      <w:pPr>
        <w:pStyle w:val="3"/>
        <w:keepNext w:val="0"/>
        <w:keepLines w:val="0"/>
        <w:pageBreakBefore w:val="0"/>
        <w:widowControl/>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Hans" w:bidi="ar-SA"/>
        </w:rPr>
      </w:pPr>
      <w:r>
        <w:rPr>
          <w:rFonts w:hint="default" w:ascii="Times New Roman" w:hAnsi="Times New Roman" w:eastAsia="仿宋" w:cs="Times New Roman"/>
          <w:b w:val="0"/>
          <w:bCs w:val="0"/>
          <w:color w:val="000000"/>
          <w:kern w:val="0"/>
          <w:sz w:val="32"/>
          <w:szCs w:val="32"/>
          <w:lang w:eastAsia="zh-CN" w:bidi="ar-SA"/>
        </w:rPr>
        <w:t>5</w:t>
      </w:r>
      <w:r>
        <w:rPr>
          <w:rFonts w:hint="eastAsia" w:ascii="Times New Roman" w:hAnsi="Times New Roman" w:eastAsia="仿宋" w:cs="Times New Roman"/>
          <w:b w:val="0"/>
          <w:bCs w:val="0"/>
          <w:color w:val="000000"/>
          <w:kern w:val="0"/>
          <w:sz w:val="32"/>
          <w:szCs w:val="32"/>
          <w:lang w:val="en-US" w:eastAsia="zh-Hans" w:bidi="ar-SA"/>
        </w:rPr>
        <w:t>.</w:t>
      </w:r>
      <w:r>
        <w:rPr>
          <w:rFonts w:hint="eastAsia" w:ascii="Times New Roman" w:hAnsi="Times New Roman" w:eastAsia="仿宋" w:cs="Times New Roman"/>
          <w:b w:val="0"/>
          <w:bCs w:val="0"/>
          <w:color w:val="000000"/>
          <w:kern w:val="0"/>
          <w:sz w:val="32"/>
          <w:szCs w:val="32"/>
          <w:lang w:val="en-US" w:eastAsia="zh-Hans"/>
        </w:rPr>
        <w:t>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根据采购人要求</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采取分批次送货方式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每次送货后采购人根据供应商实际送货数量及相关发票进行货款结算</w:t>
      </w:r>
      <w:r>
        <w:rPr>
          <w:rFonts w:hint="default" w:ascii="Times New Roman" w:hAnsi="Times New Roman" w:eastAsia="仿宋" w:cs="Times New Roman"/>
          <w:b w:val="0"/>
          <w:bCs w:val="0"/>
          <w:color w:val="000000"/>
          <w:kern w:val="0"/>
          <w:sz w:val="32"/>
          <w:szCs w:val="32"/>
          <w:lang w:eastAsia="zh-Hans"/>
        </w:rPr>
        <w:t>。</w:t>
      </w:r>
    </w:p>
    <w:p>
      <w:pPr>
        <w:numPr>
          <w:ilvl w:val="0"/>
          <w:numId w:val="1"/>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lang w:eastAsia="zh-CN"/>
        </w:rPr>
        <w:t>供应商资格要求</w:t>
      </w:r>
    </w:p>
    <w:p>
      <w:pPr>
        <w:pStyle w:val="2"/>
        <w:numPr>
          <w:ilvl w:val="0"/>
          <w:numId w:val="0"/>
        </w:numPr>
        <w:ind w:leftChars="0"/>
        <w:rPr>
          <w:rFonts w:hint="default" w:eastAsia="宋体"/>
          <w:lang w:val="en-US" w:eastAsia="zh-CN"/>
        </w:rPr>
      </w:pPr>
      <w:r>
        <w:rPr>
          <w:rFonts w:hint="eastAsia" w:eastAsia="宋体"/>
          <w:lang w:val="en-US" w:eastAsia="zh-CN"/>
        </w:rPr>
        <w:t xml:space="preserve">  </w:t>
      </w: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此次购买的产品费用以及人工费、配送费、税金等全部费用。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lang w:val="en-US" w:eastAsia="zh-CN"/>
        </w:rPr>
        <w:t>供应商需提供</w:t>
      </w:r>
      <w:r>
        <w:rPr>
          <w:rFonts w:hint="eastAsia" w:ascii="Times New Roman" w:hAnsi="Times New Roman" w:eastAsia="仿宋" w:cs="Times New Roman"/>
          <w:b w:val="0"/>
          <w:bCs w:val="0"/>
          <w:color w:val="000000"/>
          <w:sz w:val="32"/>
          <w:szCs w:val="32"/>
          <w:lang w:val="en-US" w:eastAsia="zh-CN"/>
        </w:rPr>
        <w:t>相应的质检报告。</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：2024年6月11日16：00（北京时间）。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12</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10：</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12</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10：</w:t>
      </w:r>
      <w:r>
        <w:rPr>
          <w:rFonts w:hint="eastAsia" w:ascii="Times New Roman" w:hAnsi="Times New Roman" w:eastAsia="仿宋" w:cs="Times New Roman"/>
          <w:b w:val="0"/>
          <w:bCs w:val="0"/>
          <w:sz w:val="32"/>
          <w:szCs w:val="32"/>
          <w:highlight w:val="none"/>
          <w:lang w:val="en-US" w:eastAsia="zh-CN"/>
        </w:rPr>
        <w:t>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纪检组：0832-2155637</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审计</w:t>
      </w:r>
      <w:r>
        <w:rPr>
          <w:rFonts w:hint="default" w:ascii="Times New Roman" w:hAnsi="Times New Roman" w:eastAsia="仿宋" w:cs="Times New Roman"/>
          <w:sz w:val="32"/>
          <w:szCs w:val="32"/>
          <w:lang w:eastAsia="zh-CN"/>
        </w:rPr>
        <w:t>科</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06</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04</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6DAA"/>
    <w:multiLevelType w:val="singleLevel"/>
    <w:tmpl w:val="94B76DAA"/>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80" w:firstLine="400"/>
      </w:pPr>
      <w:rPr>
        <w:rFonts w:hint="default" w:ascii="仿宋" w:hAnsi="仿宋" w:eastAsia="仿宋" w:cs="仿宋"/>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25D5615C"/>
    <w:rsid w:val="006A2D5A"/>
    <w:rsid w:val="00D31E5D"/>
    <w:rsid w:val="01E931C6"/>
    <w:rsid w:val="029F4328"/>
    <w:rsid w:val="03FA2870"/>
    <w:rsid w:val="07FF3CF5"/>
    <w:rsid w:val="08DB6A0C"/>
    <w:rsid w:val="0BF10ADF"/>
    <w:rsid w:val="0C374FFB"/>
    <w:rsid w:val="0D5D3E94"/>
    <w:rsid w:val="0D6C40D7"/>
    <w:rsid w:val="15687C43"/>
    <w:rsid w:val="16F470BF"/>
    <w:rsid w:val="17AA2647"/>
    <w:rsid w:val="180970F2"/>
    <w:rsid w:val="18186472"/>
    <w:rsid w:val="182E3DCD"/>
    <w:rsid w:val="18496DE3"/>
    <w:rsid w:val="19F16090"/>
    <w:rsid w:val="1AF313A2"/>
    <w:rsid w:val="20194A2C"/>
    <w:rsid w:val="220821C8"/>
    <w:rsid w:val="235620CD"/>
    <w:rsid w:val="24AA65AE"/>
    <w:rsid w:val="25D5615C"/>
    <w:rsid w:val="2784193B"/>
    <w:rsid w:val="278A18D2"/>
    <w:rsid w:val="28AD272E"/>
    <w:rsid w:val="28D7234C"/>
    <w:rsid w:val="29684F85"/>
    <w:rsid w:val="2AB25A1E"/>
    <w:rsid w:val="2ADD1C95"/>
    <w:rsid w:val="2FE222AB"/>
    <w:rsid w:val="30907F59"/>
    <w:rsid w:val="33154745"/>
    <w:rsid w:val="3647339D"/>
    <w:rsid w:val="36A24542"/>
    <w:rsid w:val="38925ACC"/>
    <w:rsid w:val="3A5B20F0"/>
    <w:rsid w:val="3ADC2D83"/>
    <w:rsid w:val="3C836BC3"/>
    <w:rsid w:val="3EFE562A"/>
    <w:rsid w:val="40AF372B"/>
    <w:rsid w:val="418807D8"/>
    <w:rsid w:val="41896FA4"/>
    <w:rsid w:val="44CA3141"/>
    <w:rsid w:val="45667082"/>
    <w:rsid w:val="478D73AC"/>
    <w:rsid w:val="47AF6ABF"/>
    <w:rsid w:val="490D102E"/>
    <w:rsid w:val="4AA124E9"/>
    <w:rsid w:val="4D8E361A"/>
    <w:rsid w:val="4DBA440F"/>
    <w:rsid w:val="4F56070B"/>
    <w:rsid w:val="537A0D1A"/>
    <w:rsid w:val="545C1D7C"/>
    <w:rsid w:val="575907F5"/>
    <w:rsid w:val="59602721"/>
    <w:rsid w:val="59D2488F"/>
    <w:rsid w:val="5ADB6D0C"/>
    <w:rsid w:val="5CA01AA6"/>
    <w:rsid w:val="5D766885"/>
    <w:rsid w:val="60FB0B6F"/>
    <w:rsid w:val="61B3043D"/>
    <w:rsid w:val="63227B32"/>
    <w:rsid w:val="65C92FEA"/>
    <w:rsid w:val="6736645D"/>
    <w:rsid w:val="68242759"/>
    <w:rsid w:val="68297271"/>
    <w:rsid w:val="68A8338A"/>
    <w:rsid w:val="69A26EC4"/>
    <w:rsid w:val="6B8039D2"/>
    <w:rsid w:val="6CF8334A"/>
    <w:rsid w:val="6D2A4577"/>
    <w:rsid w:val="70D32F6E"/>
    <w:rsid w:val="71B042A6"/>
    <w:rsid w:val="74D55AB9"/>
    <w:rsid w:val="76213CDA"/>
    <w:rsid w:val="769211D6"/>
    <w:rsid w:val="76AD7EE3"/>
    <w:rsid w:val="77430A16"/>
    <w:rsid w:val="796D49F3"/>
    <w:rsid w:val="7991567F"/>
    <w:rsid w:val="79A76129"/>
    <w:rsid w:val="79E62B99"/>
    <w:rsid w:val="7A150F99"/>
    <w:rsid w:val="7A3B6018"/>
    <w:rsid w:val="7B0B0751"/>
    <w:rsid w:val="7CD442F6"/>
    <w:rsid w:val="7D5847AD"/>
    <w:rsid w:val="7DA46FA1"/>
    <w:rsid w:val="7DA92B63"/>
    <w:rsid w:val="7F4E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style>
  <w:style w:type="paragraph" w:styleId="3">
    <w:name w:val="Body Text First Indent"/>
    <w:basedOn w:val="2"/>
    <w:autoRedefine/>
    <w:unhideWhenUsed/>
    <w:qFormat/>
    <w:uiPriority w:val="99"/>
    <w:pPr>
      <w:spacing w:after="120" w:line="240" w:lineRule="auto"/>
      <w:ind w:firstLine="420" w:firstLineChars="100"/>
    </w:pPr>
    <w:rPr>
      <w:color w:val="auto"/>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autoRedefine/>
    <w:qFormat/>
    <w:uiPriority w:val="0"/>
    <w:rPr>
      <w:i/>
    </w:rPr>
  </w:style>
  <w:style w:type="character" w:styleId="9">
    <w:name w:val="Hyperlink"/>
    <w:autoRedefine/>
    <w:unhideWhenUsed/>
    <w:qFormat/>
    <w:uiPriority w:val="99"/>
    <w:rPr>
      <w:color w:val="0000FF"/>
      <w:u w:val="single"/>
    </w:rPr>
  </w:style>
  <w:style w:type="character" w:customStyle="1" w:styleId="10">
    <w:name w:val="font11"/>
    <w:basedOn w:val="7"/>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1308</Words>
  <Characters>1443</Characters>
  <Lines>1</Lines>
  <Paragraphs>1</Paragraphs>
  <TotalTime>0</TotalTime>
  <ScaleCrop>false</ScaleCrop>
  <LinksUpToDate>false</LinksUpToDate>
  <CharactersWithSpaces>1535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2022-08-22T15:45:00Z</dcterms:created>
  <dc:creator>李睿</dc:creator>
  <cp:lastModifiedBy>余小黑不二黑</cp:lastModifiedBy>
  <cp:lastPrinted>2024-04-25T10:25:00Z</cp:lastPrinted>
  <dcterms:modified xsi:type="dcterms:W3CDTF">2024-06-04T08:57:17Z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A03A52E0B9BA4650AF484E3F3F908251_13</vt:lpwstr>
  </property>
</Properties>
</file>