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  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1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val="en-US" w:eastAsia="zh-CN"/>
        </w:rPr>
        <w:t>院内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  <w:t>遴选药品明细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tbl>
      <w:tblPr>
        <w:tblStyle w:val="6"/>
        <w:tblW w:w="97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5"/>
        <w:gridCol w:w="6180"/>
        <w:gridCol w:w="2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金振口服液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八珍益母丸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金刚藤糖浆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150ml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甲硝唑阴道泡腾片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水飞蓟素胶囊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140mg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甲巯咪唑片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注射用尿激酶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 万单位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丙戊酸钠片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单硝酸异山梨酯注射液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5ml：20mg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云南白药气雾剂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85g+60g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布地奈德福莫特罗吸入粉雾剂（I）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80μg/4.5μg/吸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奥卡西平混悬液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60mg/ml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小儿柴桂退热颗粒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每袋装2.5g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健儿消食口服液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除湿止痒软膏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每支装10g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小儿宝泰康颗粒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每袋装2.6g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滑膜炎片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狗皮膏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每张净重 24g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安胃疡胶囊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美沙拉嗪肠溶片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地衣芽孢杆菌活菌胶囊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气滞胃痛片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肝素钙注射液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1ml：5000单位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复方银花解毒颗粒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苏合香丸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润肺膏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酒石酸唑吡坦片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溴吡斯的明片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奥卡西平片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0.15g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拉莫三嗪片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石杉碱甲片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50μg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脑安片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乌灵胶囊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0.33g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金刚烷胺片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金匮肾气片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0.27g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磷酸西格列汀片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利拉鲁肽注射液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3ml：18mg（预填充注射笔）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利格列汀片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麝香追风止痛膏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7cm*10cm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七厘散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舒筋活血片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脑安滴丸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清热八味丸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30丸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缩泉丸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布地奈德吸入粉雾剂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200μg/吸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橘红颗粒（无糖型）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补肺活血胶囊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0.35g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复方黄柏液涂剂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150ml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金蝉止痒胶囊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盐酸米诺环素胶囊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布地奈德福莫特罗吸入粉雾剂（II）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320μg/9μg/吸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双石通淋胶囊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十一酸睾酮注射液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2ml：0.25g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灵泽片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0.58g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氢化可的松注射液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5ml:25mg/支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抗五步蛇毒血清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2000u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乳酸依沙吖啶溶液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50ml：0.1%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连翘败毒膏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120g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湿润烧伤膏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血栓心脉宁胶囊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维生素D2注射液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清开灵注射液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生脉饮口服液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香砂养胃颗粒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对氨基水杨酸钠肠溶片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波生坦片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125mg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伊伐布雷定片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盐酸美西律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尼可地尔片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伊布利特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10ml：1mg/支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盐酸地尔硫䓬片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盐酸莫雷西嗪片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保妇康栓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1.74g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坤宁口服液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更年安胶囊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红金消结片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妇炎消胶囊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0.45g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硝酸咪康唑阴道软胶囊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大黄䗪虫丸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埃克替尼片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125mg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小儿复方磺胺甲噁唑片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100mg:20mg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高三尖杉酯碱注射液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季德胜蛇药片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养血清脑颗粒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注射用盐酸柔红霉素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硫唑嘌呤片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注射用磷霉素钠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4.0g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盐酸克林霉素棕榈酸酯分散片</w:t>
            </w:r>
          </w:p>
        </w:tc>
        <w:tc>
          <w:tcPr>
            <w:tcW w:w="25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75mg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克拉霉素颗粒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0.25g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盐酸多西环素片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静注免疫球蛋白（PH4）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5%/50ml(2.5g）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6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破伤风人免疫球蛋白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250iu</w:t>
            </w:r>
          </w:p>
        </w:tc>
      </w:tr>
    </w:tbl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KaiTi_GB2312" w:hAnsi="KaiTi_GB2312" w:eastAsia="KaiTi_GB2312" w:cs="KaiTi_GB2312"/>
          <w:color w:val="auto"/>
          <w:kern w:val="0"/>
          <w:sz w:val="28"/>
          <w:szCs w:val="28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KaiTi_GB2312" w:hAnsi="KaiTi_GB2312" w:eastAsia="KaiTi_GB2312" w:cs="KaiTi_GB2312"/>
          <w:color w:val="auto"/>
          <w:kern w:val="0"/>
          <w:sz w:val="28"/>
          <w:szCs w:val="2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KaiTi_GB2312" w:hAnsi="KaiTi_GB2312" w:eastAsia="KaiTi_GB2312" w:cs="KaiTi_GB2312"/>
          <w:color w:val="auto"/>
          <w:kern w:val="0"/>
          <w:sz w:val="28"/>
          <w:szCs w:val="2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KaiTi_GB2312" w:hAnsi="KaiTi_GB2312" w:eastAsia="KaiTi_GB2312" w:cs="KaiTi_GB2312"/>
          <w:color w:val="auto"/>
          <w:kern w:val="0"/>
          <w:sz w:val="28"/>
          <w:szCs w:val="2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KaiTi_GB2312" w:hAnsi="KaiTi_GB2312" w:eastAsia="KaiTi_GB2312" w:cs="KaiTi_GB2312"/>
          <w:color w:val="auto"/>
          <w:kern w:val="0"/>
          <w:sz w:val="28"/>
          <w:szCs w:val="2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KaiTi_GB2312" w:hAnsi="KaiTi_GB2312" w:eastAsia="KaiTi_GB2312" w:cs="KaiTi_GB2312"/>
          <w:color w:val="auto"/>
          <w:kern w:val="0"/>
          <w:sz w:val="28"/>
          <w:szCs w:val="28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KaiTi_GB2312" w:hAnsi="KaiTi_GB2312" w:eastAsia="KaiTi_GB2312" w:cs="KaiTi_GB2312"/>
          <w:color w:val="auto"/>
          <w:kern w:val="0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sectPr>
      <w:pgSz w:w="11905" w:h="16838"/>
      <w:pgMar w:top="955" w:right="1440" w:bottom="1803" w:left="1440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172A27"/>
    <w:rsid w:val="03E66A8D"/>
    <w:rsid w:val="07177BC9"/>
    <w:rsid w:val="07805F71"/>
    <w:rsid w:val="0B4C559B"/>
    <w:rsid w:val="195D2BC1"/>
    <w:rsid w:val="1B9D7C9A"/>
    <w:rsid w:val="208032BC"/>
    <w:rsid w:val="23C372D2"/>
    <w:rsid w:val="26A569CD"/>
    <w:rsid w:val="27B67B0C"/>
    <w:rsid w:val="33F907BD"/>
    <w:rsid w:val="3A7D53B6"/>
    <w:rsid w:val="42046BEA"/>
    <w:rsid w:val="50DB4354"/>
    <w:rsid w:val="52544C5D"/>
    <w:rsid w:val="56497082"/>
    <w:rsid w:val="579545D1"/>
    <w:rsid w:val="5B4B47DE"/>
    <w:rsid w:val="5C4854DE"/>
    <w:rsid w:val="60344FEA"/>
    <w:rsid w:val="60C76F14"/>
    <w:rsid w:val="6E58616B"/>
    <w:rsid w:val="743537FB"/>
    <w:rsid w:val="781B6E34"/>
    <w:rsid w:val="795B1B1E"/>
    <w:rsid w:val="7AEF5F72"/>
    <w:rsid w:val="7C4B6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124</Characters>
  <Lines>0</Lines>
  <Paragraphs>0</Paragraphs>
  <TotalTime>0</TotalTime>
  <ScaleCrop>false</ScaleCrop>
  <LinksUpToDate>false</LinksUpToDate>
  <CharactersWithSpaces>218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YL</cp:lastModifiedBy>
  <cp:lastPrinted>2023-12-11T08:17:00Z</cp:lastPrinted>
  <dcterms:modified xsi:type="dcterms:W3CDTF">2024-06-28T00:54:50Z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790447AF7D1E4038AB9B6E4676AAFFC7_12</vt:lpwstr>
  </property>
</Properties>
</file>