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6B68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32"/>
          <w:szCs w:val="32"/>
        </w:rPr>
      </w:pPr>
      <w:r>
        <w:rPr>
          <w:rFonts w:hint="eastAsia" w:ascii="仿宋" w:hAnsi="仿宋" w:eastAsia="仿宋"/>
          <w:b/>
          <w:bCs/>
          <w:sz w:val="32"/>
          <w:szCs w:val="32"/>
          <w:lang w:eastAsia="zh-CN"/>
        </w:rPr>
        <w:t>内江市第一人民医院智慧医院项目咨询设计和造价评估等服务采购项目采购公告（二次）</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5"/>
        <w:gridCol w:w="5847"/>
      </w:tblGrid>
      <w:tr w14:paraId="5111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03C6C58E">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一、项目基本情况</w:t>
            </w:r>
          </w:p>
        </w:tc>
      </w:tr>
      <w:tr w14:paraId="3C1B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08629EBF">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项目名称</w:t>
            </w:r>
          </w:p>
        </w:tc>
        <w:tc>
          <w:tcPr>
            <w:tcW w:w="5847" w:type="dxa"/>
            <w:noWrap w:val="0"/>
            <w:vAlign w:val="top"/>
          </w:tcPr>
          <w:p w14:paraId="3C994F1A">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eastAsia="zh-CN"/>
              </w:rPr>
              <w:t>内江市第一人民医院智慧医院项目咨询设计和造价评估等服务采购项目（二次）</w:t>
            </w:r>
          </w:p>
        </w:tc>
      </w:tr>
      <w:tr w14:paraId="5B80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6654BA67">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采购方式</w:t>
            </w:r>
          </w:p>
        </w:tc>
        <w:tc>
          <w:tcPr>
            <w:tcW w:w="5847" w:type="dxa"/>
            <w:noWrap w:val="0"/>
            <w:vAlign w:val="top"/>
          </w:tcPr>
          <w:p w14:paraId="4B36679E">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eastAsia="zh-CN"/>
              </w:rPr>
              <w:t>院内竞选</w:t>
            </w:r>
          </w:p>
        </w:tc>
      </w:tr>
      <w:tr w14:paraId="0283A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6A4D139">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最高限价（</w:t>
            </w:r>
            <w:r>
              <w:rPr>
                <w:rFonts w:hint="eastAsia" w:ascii="仿宋" w:hAnsi="仿宋" w:eastAsia="仿宋" w:cs="仿宋"/>
                <w:sz w:val="24"/>
                <w:szCs w:val="32"/>
                <w:vertAlign w:val="baseline"/>
                <w:lang w:val="en-US" w:eastAsia="zh-CN"/>
              </w:rPr>
              <w:t>万</w:t>
            </w:r>
            <w:r>
              <w:rPr>
                <w:rFonts w:hint="eastAsia" w:ascii="仿宋" w:hAnsi="仿宋" w:eastAsia="仿宋" w:cs="仿宋"/>
                <w:sz w:val="24"/>
                <w:szCs w:val="32"/>
                <w:vertAlign w:val="baseline"/>
                <w:lang w:eastAsia="zh-CN"/>
              </w:rPr>
              <w:t>元）</w:t>
            </w:r>
          </w:p>
        </w:tc>
        <w:tc>
          <w:tcPr>
            <w:tcW w:w="5847" w:type="dxa"/>
            <w:noWrap w:val="0"/>
            <w:vAlign w:val="top"/>
          </w:tcPr>
          <w:p w14:paraId="3E216C7C">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23万</w:t>
            </w:r>
          </w:p>
        </w:tc>
      </w:tr>
      <w:tr w14:paraId="2045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146E949">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采购需求</w:t>
            </w:r>
          </w:p>
        </w:tc>
        <w:tc>
          <w:tcPr>
            <w:tcW w:w="5847" w:type="dxa"/>
            <w:noWrap w:val="0"/>
            <w:vAlign w:val="top"/>
          </w:tcPr>
          <w:p w14:paraId="461B3ED6">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详见竞选文件</w:t>
            </w:r>
          </w:p>
        </w:tc>
      </w:tr>
      <w:tr w14:paraId="49CB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33434E0D">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本项目是否接受联合体</w:t>
            </w:r>
          </w:p>
        </w:tc>
        <w:tc>
          <w:tcPr>
            <w:tcW w:w="5847" w:type="dxa"/>
            <w:noWrap w:val="0"/>
            <w:vAlign w:val="top"/>
          </w:tcPr>
          <w:p w14:paraId="3C52E068">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否</w:t>
            </w:r>
          </w:p>
        </w:tc>
      </w:tr>
      <w:tr w14:paraId="7B5F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584A426B">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备注</w:t>
            </w:r>
          </w:p>
        </w:tc>
        <w:tc>
          <w:tcPr>
            <w:tcW w:w="5847" w:type="dxa"/>
            <w:noWrap w:val="0"/>
            <w:vAlign w:val="top"/>
          </w:tcPr>
          <w:p w14:paraId="787A2EA6">
            <w:pPr>
              <w:jc w:val="both"/>
              <w:rPr>
                <w:rFonts w:hint="eastAsia" w:ascii="仿宋" w:hAnsi="仿宋" w:eastAsia="仿宋" w:cs="仿宋"/>
                <w:sz w:val="24"/>
                <w:szCs w:val="32"/>
                <w:vertAlign w:val="baseline"/>
                <w:lang w:eastAsia="zh-CN"/>
              </w:rPr>
            </w:pPr>
          </w:p>
        </w:tc>
      </w:tr>
      <w:tr w14:paraId="2085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604F0160">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二、申请人的资格需求</w:t>
            </w:r>
          </w:p>
        </w:tc>
      </w:tr>
      <w:tr w14:paraId="5AAE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42D843C2">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详见采购文件</w:t>
            </w:r>
          </w:p>
        </w:tc>
      </w:tr>
      <w:tr w14:paraId="7208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7F3A0CCA">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三、获取采购文件</w:t>
            </w:r>
          </w:p>
        </w:tc>
      </w:tr>
      <w:tr w14:paraId="5719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08516EB0">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获取方式</w:t>
            </w:r>
          </w:p>
        </w:tc>
        <w:tc>
          <w:tcPr>
            <w:tcW w:w="5847" w:type="dxa"/>
            <w:noWrap w:val="0"/>
            <w:vAlign w:val="top"/>
          </w:tcPr>
          <w:p w14:paraId="60221304">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采购公告底部附件下载</w:t>
            </w:r>
          </w:p>
        </w:tc>
      </w:tr>
      <w:tr w14:paraId="2923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4AFACBBB">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售价</w:t>
            </w:r>
          </w:p>
        </w:tc>
        <w:tc>
          <w:tcPr>
            <w:tcW w:w="5847" w:type="dxa"/>
            <w:noWrap w:val="0"/>
            <w:vAlign w:val="top"/>
          </w:tcPr>
          <w:p w14:paraId="290B17C7">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免费</w:t>
            </w:r>
          </w:p>
        </w:tc>
      </w:tr>
      <w:tr w14:paraId="3EA8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3BD56BDF">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四、报名方式及报名文件的提交</w:t>
            </w:r>
          </w:p>
        </w:tc>
      </w:tr>
      <w:tr w14:paraId="0DBB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2675" w:type="dxa"/>
            <w:noWrap w:val="0"/>
            <w:vAlign w:val="top"/>
          </w:tcPr>
          <w:p w14:paraId="46B51584">
            <w:pPr>
              <w:jc w:val="both"/>
              <w:rPr>
                <w:rFonts w:hint="eastAsia" w:ascii="仿宋" w:hAnsi="仿宋" w:eastAsia="仿宋" w:cs="仿宋"/>
                <w:color w:val="auto"/>
                <w:sz w:val="24"/>
                <w:szCs w:val="32"/>
                <w:shd w:val="clear" w:color="auto" w:fill="auto"/>
                <w:vertAlign w:val="baseline"/>
                <w:lang w:eastAsia="zh-CN"/>
              </w:rPr>
            </w:pPr>
            <w:r>
              <w:rPr>
                <w:rFonts w:hint="eastAsia" w:ascii="仿宋" w:hAnsi="仿宋" w:eastAsia="仿宋" w:cs="仿宋"/>
                <w:color w:val="auto"/>
                <w:sz w:val="22"/>
                <w:szCs w:val="28"/>
                <w:shd w:val="clear" w:color="auto" w:fill="auto"/>
                <w:vertAlign w:val="baseline"/>
                <w:lang w:eastAsia="zh-CN"/>
              </w:rPr>
              <w:t>报名方式</w:t>
            </w:r>
          </w:p>
        </w:tc>
        <w:tc>
          <w:tcPr>
            <w:tcW w:w="5847" w:type="dxa"/>
            <w:noWrap w:val="0"/>
            <w:vAlign w:val="top"/>
          </w:tcPr>
          <w:p w14:paraId="1E94ECAB">
            <w:pPr>
              <w:jc w:val="both"/>
              <w:rPr>
                <w:rFonts w:hint="default" w:ascii="仿宋" w:hAnsi="仿宋" w:eastAsia="仿宋" w:cs="仿宋"/>
                <w:color w:val="auto"/>
                <w:sz w:val="24"/>
                <w:szCs w:val="32"/>
                <w:shd w:val="clear" w:color="auto" w:fill="auto"/>
                <w:vertAlign w:val="baseline"/>
                <w:lang w:val="en-US" w:eastAsia="zh-CN"/>
              </w:rPr>
            </w:pPr>
            <w:r>
              <w:rPr>
                <w:rFonts w:hint="eastAsia" w:ascii="仿宋" w:hAnsi="仿宋" w:eastAsia="仿宋" w:cs="仿宋"/>
                <w:color w:val="auto"/>
                <w:sz w:val="24"/>
                <w:szCs w:val="32"/>
                <w:shd w:val="clear" w:color="auto" w:fill="auto"/>
                <w:vertAlign w:val="baseline"/>
                <w:lang w:eastAsia="zh-CN"/>
              </w:rPr>
              <w:t>网上报名，</w:t>
            </w:r>
            <w:r>
              <w:rPr>
                <w:rFonts w:hint="eastAsia" w:ascii="仿宋" w:hAnsi="仿宋" w:eastAsia="仿宋" w:cs="仿宋"/>
                <w:color w:val="auto"/>
                <w:sz w:val="24"/>
                <w:szCs w:val="32"/>
                <w:shd w:val="clear" w:color="auto" w:fill="auto"/>
                <w:vertAlign w:val="baseline"/>
                <w:lang w:val="en-US" w:eastAsia="zh-CN"/>
              </w:rPr>
              <w:t>njyyjss</w:t>
            </w:r>
            <w:r>
              <w:rPr>
                <w:rFonts w:hint="default" w:ascii="仿宋" w:hAnsi="仿宋" w:eastAsia="仿宋" w:cs="仿宋"/>
                <w:color w:val="auto"/>
                <w:sz w:val="24"/>
                <w:szCs w:val="32"/>
                <w:shd w:val="clear" w:color="auto" w:fill="auto"/>
                <w:vertAlign w:val="baseline"/>
                <w:lang w:val="en-US" w:eastAsia="zh-CN"/>
              </w:rPr>
              <w:t>@163.com</w:t>
            </w:r>
          </w:p>
        </w:tc>
      </w:tr>
      <w:tr w14:paraId="5B44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675" w:type="dxa"/>
            <w:noWrap w:val="0"/>
            <w:vAlign w:val="top"/>
          </w:tcPr>
          <w:p w14:paraId="6A5266AD">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报名截止时间</w:t>
            </w:r>
          </w:p>
        </w:tc>
        <w:tc>
          <w:tcPr>
            <w:tcW w:w="5847" w:type="dxa"/>
            <w:noWrap w:val="0"/>
            <w:vAlign w:val="top"/>
          </w:tcPr>
          <w:p w14:paraId="2EEB14ED">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val="en-US" w:eastAsia="zh-CN"/>
              </w:rPr>
              <w:t>2024</w:t>
            </w:r>
            <w:r>
              <w:rPr>
                <w:rFonts w:hint="eastAsia" w:ascii="仿宋" w:hAnsi="仿宋" w:eastAsia="仿宋" w:cs="仿宋"/>
                <w:b/>
                <w:bCs/>
                <w:sz w:val="24"/>
                <w:szCs w:val="32"/>
                <w:vertAlign w:val="baseline"/>
                <w:lang w:eastAsia="zh-CN"/>
              </w:rPr>
              <w:t>年</w:t>
            </w:r>
            <w:r>
              <w:rPr>
                <w:rFonts w:hint="eastAsia" w:ascii="仿宋" w:hAnsi="仿宋" w:eastAsia="仿宋" w:cs="仿宋"/>
                <w:b/>
                <w:bCs/>
                <w:sz w:val="24"/>
                <w:szCs w:val="32"/>
                <w:vertAlign w:val="baseline"/>
                <w:lang w:val="en-US" w:eastAsia="zh-CN"/>
              </w:rPr>
              <w:t>8</w:t>
            </w:r>
            <w:r>
              <w:rPr>
                <w:rFonts w:hint="eastAsia" w:ascii="仿宋" w:hAnsi="仿宋" w:eastAsia="仿宋" w:cs="仿宋"/>
                <w:b/>
                <w:bCs/>
                <w:sz w:val="24"/>
                <w:szCs w:val="32"/>
                <w:vertAlign w:val="baseline"/>
                <w:lang w:eastAsia="zh-CN"/>
              </w:rPr>
              <w:t>月</w:t>
            </w:r>
            <w:r>
              <w:rPr>
                <w:rFonts w:hint="eastAsia" w:ascii="仿宋" w:hAnsi="仿宋" w:eastAsia="仿宋" w:cs="仿宋"/>
                <w:b/>
                <w:bCs/>
                <w:sz w:val="24"/>
                <w:szCs w:val="32"/>
                <w:vertAlign w:val="baseline"/>
                <w:lang w:val="en-US" w:eastAsia="zh-CN"/>
              </w:rPr>
              <w:t>25</w:t>
            </w:r>
            <w:r>
              <w:rPr>
                <w:rFonts w:hint="eastAsia" w:ascii="仿宋" w:hAnsi="仿宋" w:eastAsia="仿宋" w:cs="仿宋"/>
                <w:b/>
                <w:bCs/>
                <w:sz w:val="24"/>
                <w:szCs w:val="32"/>
                <w:vertAlign w:val="baseline"/>
                <w:lang w:eastAsia="zh-CN"/>
              </w:rPr>
              <w:t>日</w:t>
            </w:r>
            <w:r>
              <w:rPr>
                <w:rFonts w:hint="eastAsia" w:ascii="仿宋" w:hAnsi="仿宋" w:eastAsia="仿宋" w:cs="仿宋"/>
                <w:b/>
                <w:bCs/>
                <w:sz w:val="24"/>
                <w:szCs w:val="32"/>
                <w:vertAlign w:val="baseline"/>
                <w:lang w:val="en-US" w:eastAsia="zh-CN"/>
              </w:rPr>
              <w:t xml:space="preserve"> 16：30</w:t>
            </w:r>
            <w:r>
              <w:rPr>
                <w:rFonts w:hint="eastAsia" w:ascii="仿宋" w:hAnsi="仿宋" w:eastAsia="仿宋" w:cs="仿宋"/>
                <w:b/>
                <w:bCs/>
                <w:sz w:val="24"/>
                <w:szCs w:val="32"/>
                <w:vertAlign w:val="baseline"/>
                <w:lang w:eastAsia="zh-CN"/>
              </w:rPr>
              <w:t>（北京时间）</w:t>
            </w:r>
          </w:p>
        </w:tc>
      </w:tr>
      <w:tr w14:paraId="4C1A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675" w:type="dxa"/>
            <w:noWrap w:val="0"/>
            <w:vAlign w:val="top"/>
          </w:tcPr>
          <w:p w14:paraId="68B588CE">
            <w:pPr>
              <w:jc w:val="both"/>
              <w:rPr>
                <w:rFonts w:hint="eastAsia" w:ascii="仿宋" w:hAnsi="仿宋" w:eastAsia="仿宋" w:cs="仿宋"/>
                <w:color w:val="0000FF"/>
                <w:sz w:val="24"/>
                <w:szCs w:val="32"/>
                <w:vertAlign w:val="baseline"/>
                <w:lang w:eastAsia="zh-CN"/>
              </w:rPr>
            </w:pPr>
            <w:r>
              <w:rPr>
                <w:rFonts w:hint="eastAsia" w:ascii="仿宋" w:hAnsi="仿宋" w:eastAsia="仿宋" w:cs="仿宋"/>
                <w:sz w:val="24"/>
                <w:szCs w:val="32"/>
                <w:vertAlign w:val="baseline"/>
                <w:lang w:eastAsia="zh-CN"/>
              </w:rPr>
              <w:t>报名文件提交截止时间</w:t>
            </w:r>
          </w:p>
        </w:tc>
        <w:tc>
          <w:tcPr>
            <w:tcW w:w="5847" w:type="dxa"/>
            <w:noWrap w:val="0"/>
            <w:vAlign w:val="top"/>
          </w:tcPr>
          <w:p w14:paraId="1D881CCC">
            <w:pPr>
              <w:jc w:val="both"/>
              <w:rPr>
                <w:rFonts w:hint="default" w:ascii="仿宋" w:hAnsi="仿宋" w:eastAsia="仿宋" w:cs="仿宋"/>
                <w:b/>
                <w:bCs/>
                <w:color w:val="0000FF"/>
                <w:sz w:val="24"/>
                <w:szCs w:val="32"/>
                <w:vertAlign w:val="baseline"/>
                <w:lang w:val="en-US" w:eastAsia="zh-CN"/>
              </w:rPr>
            </w:pPr>
            <w:r>
              <w:rPr>
                <w:rFonts w:hint="eastAsia" w:ascii="仿宋" w:hAnsi="仿宋" w:eastAsia="仿宋" w:cs="仿宋"/>
                <w:b/>
                <w:bCs/>
                <w:sz w:val="24"/>
                <w:szCs w:val="32"/>
                <w:vertAlign w:val="baseline"/>
                <w:lang w:val="en-US" w:eastAsia="zh-CN"/>
              </w:rPr>
              <w:t>2024</w:t>
            </w:r>
            <w:r>
              <w:rPr>
                <w:rFonts w:hint="eastAsia" w:ascii="仿宋" w:hAnsi="仿宋" w:eastAsia="仿宋" w:cs="仿宋"/>
                <w:b/>
                <w:bCs/>
                <w:sz w:val="24"/>
                <w:szCs w:val="32"/>
                <w:vertAlign w:val="baseline"/>
                <w:lang w:eastAsia="zh-CN"/>
              </w:rPr>
              <w:t>年</w:t>
            </w:r>
            <w:r>
              <w:rPr>
                <w:rFonts w:hint="eastAsia" w:ascii="仿宋" w:hAnsi="仿宋" w:eastAsia="仿宋" w:cs="仿宋"/>
                <w:b/>
                <w:bCs/>
                <w:sz w:val="24"/>
                <w:szCs w:val="32"/>
                <w:vertAlign w:val="baseline"/>
                <w:lang w:val="en-US" w:eastAsia="zh-CN"/>
              </w:rPr>
              <w:t>8</w:t>
            </w:r>
            <w:r>
              <w:rPr>
                <w:rFonts w:hint="eastAsia" w:ascii="仿宋" w:hAnsi="仿宋" w:eastAsia="仿宋" w:cs="仿宋"/>
                <w:b/>
                <w:bCs/>
                <w:sz w:val="24"/>
                <w:szCs w:val="32"/>
                <w:vertAlign w:val="baseline"/>
                <w:lang w:eastAsia="zh-CN"/>
              </w:rPr>
              <w:t>月</w:t>
            </w:r>
            <w:r>
              <w:rPr>
                <w:rFonts w:hint="eastAsia" w:ascii="仿宋" w:hAnsi="仿宋" w:eastAsia="仿宋" w:cs="仿宋"/>
                <w:b/>
                <w:bCs/>
                <w:sz w:val="24"/>
                <w:szCs w:val="32"/>
                <w:vertAlign w:val="baseline"/>
                <w:lang w:val="en-US" w:eastAsia="zh-CN"/>
              </w:rPr>
              <w:t>25</w:t>
            </w:r>
            <w:r>
              <w:rPr>
                <w:rFonts w:hint="eastAsia" w:ascii="仿宋" w:hAnsi="仿宋" w:eastAsia="仿宋" w:cs="仿宋"/>
                <w:b/>
                <w:bCs/>
                <w:sz w:val="24"/>
                <w:szCs w:val="32"/>
                <w:vertAlign w:val="baseline"/>
                <w:lang w:eastAsia="zh-CN"/>
              </w:rPr>
              <w:t>日</w:t>
            </w:r>
            <w:r>
              <w:rPr>
                <w:rFonts w:hint="eastAsia" w:ascii="仿宋" w:hAnsi="仿宋" w:eastAsia="仿宋" w:cs="仿宋"/>
                <w:b/>
                <w:bCs/>
                <w:sz w:val="24"/>
                <w:szCs w:val="32"/>
                <w:vertAlign w:val="baseline"/>
                <w:lang w:val="en-US" w:eastAsia="zh-CN"/>
              </w:rPr>
              <w:t xml:space="preserve"> 16：30</w:t>
            </w:r>
            <w:r>
              <w:rPr>
                <w:rFonts w:hint="eastAsia" w:ascii="仿宋" w:hAnsi="仿宋" w:eastAsia="仿宋" w:cs="仿宋"/>
                <w:b/>
                <w:bCs/>
                <w:sz w:val="24"/>
                <w:szCs w:val="32"/>
                <w:vertAlign w:val="baseline"/>
                <w:lang w:eastAsia="zh-CN"/>
              </w:rPr>
              <w:t>（北京时间）</w:t>
            </w:r>
          </w:p>
        </w:tc>
      </w:tr>
      <w:tr w14:paraId="08EA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33A63B55">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eastAsia="zh-CN"/>
              </w:rPr>
              <w:t>五、采购地点、时间</w:t>
            </w:r>
          </w:p>
        </w:tc>
      </w:tr>
      <w:tr w14:paraId="4D11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2675" w:type="dxa"/>
            <w:noWrap w:val="0"/>
            <w:vAlign w:val="top"/>
          </w:tcPr>
          <w:p w14:paraId="6D1C99E0">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采购时间</w:t>
            </w:r>
          </w:p>
        </w:tc>
        <w:tc>
          <w:tcPr>
            <w:tcW w:w="5847" w:type="dxa"/>
            <w:noWrap w:val="0"/>
            <w:vAlign w:val="top"/>
          </w:tcPr>
          <w:p w14:paraId="77DFDF4A">
            <w:pPr>
              <w:jc w:val="both"/>
              <w:rPr>
                <w:rFonts w:hint="eastAsia" w:ascii="仿宋" w:hAnsi="仿宋" w:eastAsia="仿宋" w:cs="仿宋"/>
                <w:b/>
                <w:bCs/>
                <w:color w:val="auto"/>
                <w:sz w:val="24"/>
                <w:szCs w:val="32"/>
                <w:vertAlign w:val="baseline"/>
                <w:lang w:eastAsia="zh-CN"/>
              </w:rPr>
            </w:pPr>
            <w:r>
              <w:rPr>
                <w:rFonts w:hint="eastAsia" w:ascii="仿宋" w:hAnsi="仿宋" w:eastAsia="仿宋" w:cs="仿宋"/>
                <w:b/>
                <w:bCs/>
                <w:color w:val="auto"/>
                <w:sz w:val="24"/>
                <w:szCs w:val="32"/>
                <w:vertAlign w:val="baseline"/>
                <w:lang w:val="en-US" w:eastAsia="zh-CN"/>
              </w:rPr>
              <w:t>2024</w:t>
            </w:r>
            <w:r>
              <w:rPr>
                <w:rFonts w:hint="eastAsia" w:ascii="仿宋" w:hAnsi="仿宋" w:eastAsia="仿宋" w:cs="仿宋"/>
                <w:b/>
                <w:bCs/>
                <w:color w:val="auto"/>
                <w:sz w:val="24"/>
                <w:szCs w:val="32"/>
                <w:vertAlign w:val="baseline"/>
                <w:lang w:eastAsia="zh-CN"/>
              </w:rPr>
              <w:t>年</w:t>
            </w:r>
            <w:r>
              <w:rPr>
                <w:rFonts w:hint="eastAsia" w:ascii="仿宋" w:hAnsi="仿宋" w:eastAsia="仿宋" w:cs="仿宋"/>
                <w:b/>
                <w:bCs/>
                <w:color w:val="auto"/>
                <w:sz w:val="24"/>
                <w:szCs w:val="32"/>
                <w:vertAlign w:val="baseline"/>
                <w:lang w:val="en-US" w:eastAsia="zh-CN"/>
              </w:rPr>
              <w:t>8</w:t>
            </w:r>
            <w:r>
              <w:rPr>
                <w:rFonts w:hint="eastAsia" w:ascii="仿宋" w:hAnsi="仿宋" w:eastAsia="仿宋" w:cs="仿宋"/>
                <w:b/>
                <w:bCs/>
                <w:color w:val="auto"/>
                <w:sz w:val="24"/>
                <w:szCs w:val="32"/>
                <w:vertAlign w:val="baseline"/>
                <w:lang w:eastAsia="zh-CN"/>
              </w:rPr>
              <w:t>月</w:t>
            </w:r>
            <w:r>
              <w:rPr>
                <w:rFonts w:hint="eastAsia" w:ascii="仿宋" w:hAnsi="仿宋" w:eastAsia="仿宋" w:cs="仿宋"/>
                <w:b/>
                <w:bCs/>
                <w:color w:val="auto"/>
                <w:sz w:val="24"/>
                <w:szCs w:val="32"/>
                <w:vertAlign w:val="baseline"/>
                <w:lang w:val="en-US" w:eastAsia="zh-CN"/>
              </w:rPr>
              <w:t>26</w:t>
            </w:r>
            <w:r>
              <w:rPr>
                <w:rFonts w:hint="eastAsia" w:ascii="仿宋" w:hAnsi="仿宋" w:eastAsia="仿宋" w:cs="仿宋"/>
                <w:b/>
                <w:bCs/>
                <w:color w:val="auto"/>
                <w:sz w:val="24"/>
                <w:szCs w:val="32"/>
                <w:vertAlign w:val="baseline"/>
                <w:lang w:eastAsia="zh-CN"/>
              </w:rPr>
              <w:t>日</w:t>
            </w:r>
            <w:r>
              <w:rPr>
                <w:rFonts w:hint="eastAsia" w:ascii="仿宋" w:hAnsi="仿宋" w:eastAsia="仿宋" w:cs="仿宋"/>
                <w:b/>
                <w:bCs/>
                <w:color w:val="auto"/>
                <w:sz w:val="24"/>
                <w:szCs w:val="32"/>
                <w:vertAlign w:val="baseline"/>
                <w:lang w:val="en-US" w:eastAsia="zh-CN"/>
              </w:rPr>
              <w:t>10</w:t>
            </w:r>
            <w:r>
              <w:rPr>
                <w:rFonts w:hint="eastAsia" w:ascii="仿宋" w:hAnsi="仿宋" w:eastAsia="仿宋" w:cs="仿宋"/>
                <w:b/>
                <w:bCs/>
                <w:color w:val="auto"/>
                <w:sz w:val="24"/>
                <w:szCs w:val="32"/>
                <w:vertAlign w:val="baseline"/>
                <w:lang w:eastAsia="zh-CN"/>
              </w:rPr>
              <w:t>：</w:t>
            </w:r>
            <w:r>
              <w:rPr>
                <w:rFonts w:hint="eastAsia" w:ascii="仿宋" w:hAnsi="仿宋" w:eastAsia="仿宋" w:cs="仿宋"/>
                <w:b/>
                <w:bCs/>
                <w:color w:val="auto"/>
                <w:sz w:val="24"/>
                <w:szCs w:val="32"/>
                <w:vertAlign w:val="baseline"/>
                <w:lang w:val="en-US" w:eastAsia="zh-CN"/>
              </w:rPr>
              <w:t>00</w:t>
            </w:r>
            <w:r>
              <w:rPr>
                <w:rFonts w:hint="eastAsia" w:ascii="仿宋" w:hAnsi="仿宋" w:eastAsia="仿宋" w:cs="仿宋"/>
                <w:b/>
                <w:bCs/>
                <w:color w:val="auto"/>
                <w:sz w:val="24"/>
                <w:szCs w:val="32"/>
                <w:vertAlign w:val="baseline"/>
                <w:lang w:eastAsia="zh-CN"/>
              </w:rPr>
              <w:t>（北京时间）</w:t>
            </w:r>
          </w:p>
        </w:tc>
      </w:tr>
      <w:tr w14:paraId="4AC5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7734A0E">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响应文件现场提交时间</w:t>
            </w:r>
          </w:p>
        </w:tc>
        <w:tc>
          <w:tcPr>
            <w:tcW w:w="5847" w:type="dxa"/>
            <w:noWrap w:val="0"/>
            <w:vAlign w:val="top"/>
          </w:tcPr>
          <w:p w14:paraId="1C718898">
            <w:pPr>
              <w:jc w:val="both"/>
              <w:rPr>
                <w:rFonts w:hint="default" w:ascii="仿宋" w:hAnsi="仿宋" w:eastAsia="仿宋" w:cs="仿宋"/>
                <w:b/>
                <w:bCs/>
                <w:color w:val="auto"/>
                <w:sz w:val="24"/>
                <w:szCs w:val="32"/>
                <w:vertAlign w:val="baseline"/>
                <w:lang w:val="en-US" w:eastAsia="zh-CN"/>
              </w:rPr>
            </w:pPr>
            <w:r>
              <w:rPr>
                <w:rFonts w:hint="eastAsia" w:ascii="仿宋" w:hAnsi="仿宋" w:eastAsia="仿宋" w:cs="仿宋"/>
                <w:b/>
                <w:bCs/>
                <w:color w:val="auto"/>
                <w:sz w:val="24"/>
                <w:szCs w:val="32"/>
                <w:vertAlign w:val="baseline"/>
                <w:lang w:val="en-US" w:eastAsia="zh-CN"/>
              </w:rPr>
              <w:t>2024</w:t>
            </w:r>
            <w:r>
              <w:rPr>
                <w:rFonts w:hint="eastAsia" w:ascii="仿宋" w:hAnsi="仿宋" w:eastAsia="仿宋" w:cs="仿宋"/>
                <w:b/>
                <w:bCs/>
                <w:color w:val="auto"/>
                <w:sz w:val="24"/>
                <w:szCs w:val="32"/>
                <w:vertAlign w:val="baseline"/>
                <w:lang w:eastAsia="zh-CN"/>
              </w:rPr>
              <w:t>年</w:t>
            </w:r>
            <w:r>
              <w:rPr>
                <w:rFonts w:hint="eastAsia" w:ascii="仿宋" w:hAnsi="仿宋" w:eastAsia="仿宋" w:cs="仿宋"/>
                <w:b/>
                <w:bCs/>
                <w:color w:val="auto"/>
                <w:sz w:val="24"/>
                <w:szCs w:val="32"/>
                <w:vertAlign w:val="baseline"/>
                <w:lang w:val="en-US" w:eastAsia="zh-CN"/>
              </w:rPr>
              <w:t>8</w:t>
            </w:r>
            <w:r>
              <w:rPr>
                <w:rFonts w:hint="eastAsia" w:ascii="仿宋" w:hAnsi="仿宋" w:eastAsia="仿宋" w:cs="仿宋"/>
                <w:b/>
                <w:bCs/>
                <w:color w:val="auto"/>
                <w:sz w:val="24"/>
                <w:szCs w:val="32"/>
                <w:vertAlign w:val="baseline"/>
                <w:lang w:eastAsia="zh-CN"/>
              </w:rPr>
              <w:t>月</w:t>
            </w:r>
            <w:r>
              <w:rPr>
                <w:rFonts w:hint="eastAsia" w:ascii="仿宋" w:hAnsi="仿宋" w:eastAsia="仿宋" w:cs="仿宋"/>
                <w:b/>
                <w:bCs/>
                <w:color w:val="auto"/>
                <w:sz w:val="24"/>
                <w:szCs w:val="32"/>
                <w:vertAlign w:val="baseline"/>
                <w:lang w:val="en-US" w:eastAsia="zh-CN"/>
              </w:rPr>
              <w:t>26</w:t>
            </w:r>
            <w:r>
              <w:rPr>
                <w:rFonts w:hint="eastAsia" w:ascii="仿宋" w:hAnsi="仿宋" w:eastAsia="仿宋" w:cs="仿宋"/>
                <w:b/>
                <w:bCs/>
                <w:color w:val="auto"/>
                <w:sz w:val="24"/>
                <w:szCs w:val="32"/>
                <w:vertAlign w:val="baseline"/>
                <w:lang w:eastAsia="zh-CN"/>
              </w:rPr>
              <w:t>日</w:t>
            </w:r>
            <w:r>
              <w:rPr>
                <w:rFonts w:hint="eastAsia" w:ascii="仿宋" w:hAnsi="仿宋" w:eastAsia="仿宋" w:cs="仿宋"/>
                <w:b/>
                <w:bCs/>
                <w:color w:val="auto"/>
                <w:sz w:val="24"/>
                <w:szCs w:val="32"/>
                <w:vertAlign w:val="baseline"/>
                <w:lang w:val="en-US" w:eastAsia="zh-CN"/>
              </w:rPr>
              <w:t>10</w:t>
            </w:r>
            <w:r>
              <w:rPr>
                <w:rFonts w:hint="eastAsia" w:ascii="仿宋" w:hAnsi="仿宋" w:eastAsia="仿宋" w:cs="仿宋"/>
                <w:b/>
                <w:bCs/>
                <w:color w:val="auto"/>
                <w:sz w:val="24"/>
                <w:szCs w:val="32"/>
                <w:vertAlign w:val="baseline"/>
                <w:lang w:eastAsia="zh-CN"/>
              </w:rPr>
              <w:t>：</w:t>
            </w:r>
            <w:r>
              <w:rPr>
                <w:rFonts w:hint="eastAsia" w:ascii="仿宋" w:hAnsi="仿宋" w:eastAsia="仿宋" w:cs="仿宋"/>
                <w:b/>
                <w:bCs/>
                <w:color w:val="auto"/>
                <w:sz w:val="24"/>
                <w:szCs w:val="32"/>
                <w:vertAlign w:val="baseline"/>
                <w:lang w:val="en-US" w:eastAsia="zh-CN"/>
              </w:rPr>
              <w:t>00</w:t>
            </w:r>
            <w:r>
              <w:rPr>
                <w:rFonts w:hint="eastAsia" w:ascii="仿宋" w:hAnsi="仿宋" w:eastAsia="仿宋" w:cs="仿宋"/>
                <w:b/>
                <w:bCs/>
                <w:color w:val="auto"/>
                <w:sz w:val="24"/>
                <w:szCs w:val="32"/>
                <w:vertAlign w:val="baseline"/>
                <w:lang w:eastAsia="zh-CN"/>
              </w:rPr>
              <w:t>（北京时间）</w:t>
            </w:r>
          </w:p>
        </w:tc>
      </w:tr>
      <w:tr w14:paraId="0700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3B9E5FB">
            <w:pPr>
              <w:jc w:val="both"/>
              <w:rPr>
                <w:rFonts w:hint="eastAsia" w:ascii="仿宋" w:hAnsi="仿宋" w:eastAsia="仿宋" w:cs="仿宋"/>
                <w:color w:val="auto"/>
                <w:sz w:val="24"/>
                <w:szCs w:val="32"/>
                <w:vertAlign w:val="baseline"/>
                <w:lang w:eastAsia="zh-CN"/>
              </w:rPr>
            </w:pPr>
            <w:r>
              <w:rPr>
                <w:rFonts w:hint="eastAsia" w:ascii="仿宋" w:hAnsi="仿宋" w:eastAsia="仿宋" w:cs="仿宋"/>
                <w:color w:val="auto"/>
                <w:sz w:val="24"/>
                <w:szCs w:val="32"/>
                <w:vertAlign w:val="baseline"/>
                <w:lang w:eastAsia="zh-CN"/>
              </w:rPr>
              <w:t>采购地点</w:t>
            </w:r>
          </w:p>
        </w:tc>
        <w:tc>
          <w:tcPr>
            <w:tcW w:w="5847" w:type="dxa"/>
            <w:noWrap w:val="0"/>
            <w:vAlign w:val="top"/>
          </w:tcPr>
          <w:p w14:paraId="55CD78D9">
            <w:pPr>
              <w:jc w:val="both"/>
              <w:rPr>
                <w:rFonts w:hint="default" w:ascii="仿宋" w:hAnsi="仿宋" w:eastAsia="仿宋" w:cs="仿宋"/>
                <w:b/>
                <w:bCs/>
                <w:color w:val="auto"/>
                <w:sz w:val="24"/>
                <w:szCs w:val="32"/>
                <w:vertAlign w:val="baseline"/>
                <w:lang w:val="en-US" w:eastAsia="zh-CN"/>
              </w:rPr>
            </w:pPr>
            <w:r>
              <w:rPr>
                <w:rFonts w:hint="eastAsia" w:ascii="仿宋" w:hAnsi="仿宋" w:eastAsia="仿宋" w:cs="仿宋"/>
                <w:b/>
                <w:bCs/>
                <w:color w:val="auto"/>
                <w:sz w:val="24"/>
                <w:szCs w:val="32"/>
                <w:vertAlign w:val="baseline"/>
                <w:lang w:val="en-US" w:eastAsia="zh-CN"/>
              </w:rPr>
              <w:t>内江市第一人民医院新区全科医师楼第三会议室</w:t>
            </w:r>
          </w:p>
        </w:tc>
      </w:tr>
      <w:tr w14:paraId="63FA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8522" w:type="dxa"/>
            <w:gridSpan w:val="2"/>
            <w:noWrap w:val="0"/>
            <w:vAlign w:val="top"/>
          </w:tcPr>
          <w:p w14:paraId="31BEFC1B">
            <w:pPr>
              <w:jc w:val="both"/>
              <w:rPr>
                <w:rFonts w:hint="eastAsia" w:ascii="仿宋" w:hAnsi="仿宋" w:eastAsia="仿宋" w:cs="仿宋"/>
                <w:b/>
                <w:bCs/>
                <w:sz w:val="24"/>
                <w:szCs w:val="32"/>
                <w:vertAlign w:val="baseline"/>
                <w:lang w:eastAsia="zh-CN"/>
              </w:rPr>
            </w:pPr>
            <w:r>
              <w:rPr>
                <w:rFonts w:hint="eastAsia" w:ascii="仿宋" w:hAnsi="仿宋" w:eastAsia="仿宋" w:cs="仿宋"/>
                <w:b/>
                <w:bCs/>
                <w:sz w:val="24"/>
                <w:szCs w:val="32"/>
                <w:vertAlign w:val="baseline"/>
                <w:lang w:val="en-US" w:eastAsia="zh-CN"/>
              </w:rPr>
              <w:t>六</w:t>
            </w:r>
            <w:r>
              <w:rPr>
                <w:rFonts w:hint="eastAsia" w:ascii="仿宋" w:hAnsi="仿宋" w:eastAsia="仿宋" w:cs="仿宋"/>
                <w:b/>
                <w:bCs/>
                <w:sz w:val="24"/>
                <w:szCs w:val="32"/>
                <w:vertAlign w:val="baseline"/>
                <w:lang w:eastAsia="zh-CN"/>
              </w:rPr>
              <w:t>、凡对本次采购提出询问，请按以下方式联系</w:t>
            </w:r>
            <w:bookmarkStart w:id="0" w:name="_GoBack"/>
            <w:bookmarkEnd w:id="0"/>
          </w:p>
        </w:tc>
      </w:tr>
      <w:tr w14:paraId="4947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4A7C531B">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1.采购人信息</w:t>
            </w:r>
          </w:p>
        </w:tc>
      </w:tr>
      <w:tr w14:paraId="4BA8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2C76AEB3">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名称</w:t>
            </w:r>
          </w:p>
        </w:tc>
        <w:tc>
          <w:tcPr>
            <w:tcW w:w="5847" w:type="dxa"/>
            <w:noWrap w:val="0"/>
            <w:vAlign w:val="top"/>
          </w:tcPr>
          <w:p w14:paraId="71D4F565">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内江市第一人民医院</w:t>
            </w:r>
          </w:p>
        </w:tc>
      </w:tr>
      <w:tr w14:paraId="738C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05D3E55F">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地址</w:t>
            </w:r>
          </w:p>
        </w:tc>
        <w:tc>
          <w:tcPr>
            <w:tcW w:w="5847" w:type="dxa"/>
            <w:noWrap w:val="0"/>
            <w:vAlign w:val="top"/>
          </w:tcPr>
          <w:p w14:paraId="15D1D615">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内江市市中区汉安大道西段1866号</w:t>
            </w:r>
          </w:p>
        </w:tc>
      </w:tr>
      <w:tr w14:paraId="393F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515B1358">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2.监督部门联系方式</w:t>
            </w:r>
          </w:p>
        </w:tc>
      </w:tr>
      <w:tr w14:paraId="134A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3319C33E">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纪检组</w:t>
            </w:r>
          </w:p>
        </w:tc>
        <w:tc>
          <w:tcPr>
            <w:tcW w:w="5847" w:type="dxa"/>
            <w:noWrap w:val="0"/>
            <w:vAlign w:val="top"/>
          </w:tcPr>
          <w:p w14:paraId="35C1B6EF">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0832-2155637</w:t>
            </w:r>
          </w:p>
        </w:tc>
      </w:tr>
      <w:tr w14:paraId="273D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7708946B">
            <w:pPr>
              <w:jc w:val="both"/>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审计科</w:t>
            </w:r>
          </w:p>
        </w:tc>
        <w:tc>
          <w:tcPr>
            <w:tcW w:w="5847" w:type="dxa"/>
            <w:noWrap w:val="0"/>
            <w:vAlign w:val="top"/>
          </w:tcPr>
          <w:p w14:paraId="48778B1F">
            <w:pPr>
              <w:jc w:val="both"/>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0832-2155638</w:t>
            </w:r>
          </w:p>
        </w:tc>
      </w:tr>
      <w:tr w14:paraId="0556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noWrap w:val="0"/>
            <w:vAlign w:val="top"/>
          </w:tcPr>
          <w:p w14:paraId="186972D6">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val="en-US" w:eastAsia="zh-CN"/>
              </w:rPr>
              <w:t>3.</w:t>
            </w:r>
            <w:r>
              <w:rPr>
                <w:rFonts w:hint="eastAsia" w:ascii="仿宋" w:hAnsi="仿宋" w:eastAsia="仿宋" w:cs="仿宋"/>
                <w:sz w:val="24"/>
                <w:szCs w:val="32"/>
                <w:vertAlign w:val="baseline"/>
                <w:lang w:eastAsia="zh-CN"/>
              </w:rPr>
              <w:t>项目联系方式</w:t>
            </w:r>
          </w:p>
        </w:tc>
      </w:tr>
      <w:tr w14:paraId="6228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30C8B10C">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项目联系人</w:t>
            </w:r>
          </w:p>
        </w:tc>
        <w:tc>
          <w:tcPr>
            <w:tcW w:w="5847" w:type="dxa"/>
            <w:noWrap w:val="0"/>
            <w:vAlign w:val="top"/>
          </w:tcPr>
          <w:p w14:paraId="2B66CC5C">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杨老师</w:t>
            </w:r>
          </w:p>
        </w:tc>
      </w:tr>
      <w:tr w14:paraId="5BE8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5" w:type="dxa"/>
            <w:noWrap w:val="0"/>
            <w:vAlign w:val="top"/>
          </w:tcPr>
          <w:p w14:paraId="51D4D598">
            <w:pPr>
              <w:jc w:val="both"/>
              <w:rPr>
                <w:rFonts w:hint="eastAsia" w:ascii="仿宋" w:hAnsi="仿宋" w:eastAsia="仿宋" w:cs="仿宋"/>
                <w:sz w:val="24"/>
                <w:szCs w:val="32"/>
                <w:vertAlign w:val="baseline"/>
                <w:lang w:eastAsia="zh-CN"/>
              </w:rPr>
            </w:pPr>
            <w:r>
              <w:rPr>
                <w:rFonts w:hint="eastAsia" w:ascii="仿宋" w:hAnsi="仿宋" w:eastAsia="仿宋" w:cs="仿宋"/>
                <w:sz w:val="24"/>
                <w:szCs w:val="32"/>
                <w:vertAlign w:val="baseline"/>
                <w:lang w:eastAsia="zh-CN"/>
              </w:rPr>
              <w:t>联系电话</w:t>
            </w:r>
          </w:p>
        </w:tc>
        <w:tc>
          <w:tcPr>
            <w:tcW w:w="5847" w:type="dxa"/>
            <w:noWrap w:val="0"/>
            <w:vAlign w:val="top"/>
          </w:tcPr>
          <w:p w14:paraId="65A6CC9B">
            <w:pPr>
              <w:jc w:val="both"/>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0832-2174828法定工作日内，8：00~12：00/ 14：30~17：30（法定节假日除外）</w:t>
            </w:r>
          </w:p>
        </w:tc>
      </w:tr>
    </w:tbl>
    <w:p w14:paraId="49A9693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altName w:val="宋体-方正超大字符集"/>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方正超大字符集">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4NTIyNzFiYzViYWQxNzk3ZTk4ODZhYTMyYzVhMmEifQ=="/>
  </w:docVars>
  <w:rsids>
    <w:rsidRoot w:val="00000000"/>
    <w:rsid w:val="00F47566"/>
    <w:rsid w:val="02A02951"/>
    <w:rsid w:val="044D7622"/>
    <w:rsid w:val="04B424DC"/>
    <w:rsid w:val="05242AD1"/>
    <w:rsid w:val="053347A1"/>
    <w:rsid w:val="05F32CAA"/>
    <w:rsid w:val="05F800CB"/>
    <w:rsid w:val="065A045F"/>
    <w:rsid w:val="06AB47D8"/>
    <w:rsid w:val="082F180C"/>
    <w:rsid w:val="08D84BF7"/>
    <w:rsid w:val="098C5C2A"/>
    <w:rsid w:val="09F17BC5"/>
    <w:rsid w:val="0A18558F"/>
    <w:rsid w:val="0A601C05"/>
    <w:rsid w:val="0A7A71FE"/>
    <w:rsid w:val="0AE6354A"/>
    <w:rsid w:val="0B60380B"/>
    <w:rsid w:val="0B772523"/>
    <w:rsid w:val="0C5B2C38"/>
    <w:rsid w:val="0C5F64D5"/>
    <w:rsid w:val="0CD91F4A"/>
    <w:rsid w:val="0D304286"/>
    <w:rsid w:val="0D6F2FBA"/>
    <w:rsid w:val="0E2F6C34"/>
    <w:rsid w:val="0E61254B"/>
    <w:rsid w:val="0E975947"/>
    <w:rsid w:val="10530C0D"/>
    <w:rsid w:val="1070510D"/>
    <w:rsid w:val="11F84691"/>
    <w:rsid w:val="13B83F47"/>
    <w:rsid w:val="142A315B"/>
    <w:rsid w:val="14561AD2"/>
    <w:rsid w:val="14E111FD"/>
    <w:rsid w:val="15E029B6"/>
    <w:rsid w:val="16590308"/>
    <w:rsid w:val="171479F3"/>
    <w:rsid w:val="180B0062"/>
    <w:rsid w:val="18BD2DD4"/>
    <w:rsid w:val="1A3E1DA7"/>
    <w:rsid w:val="1CEB4AD0"/>
    <w:rsid w:val="1D50371A"/>
    <w:rsid w:val="1E0B1C77"/>
    <w:rsid w:val="2027667B"/>
    <w:rsid w:val="20AE0AFD"/>
    <w:rsid w:val="22986541"/>
    <w:rsid w:val="22B305A0"/>
    <w:rsid w:val="22CB651A"/>
    <w:rsid w:val="22E23383"/>
    <w:rsid w:val="238041E0"/>
    <w:rsid w:val="249855BD"/>
    <w:rsid w:val="25B04F52"/>
    <w:rsid w:val="25C74E02"/>
    <w:rsid w:val="273205F8"/>
    <w:rsid w:val="278528F7"/>
    <w:rsid w:val="285F2B61"/>
    <w:rsid w:val="2BE838A2"/>
    <w:rsid w:val="2C045801"/>
    <w:rsid w:val="2C5E656D"/>
    <w:rsid w:val="2D43322F"/>
    <w:rsid w:val="2DD85D9E"/>
    <w:rsid w:val="2E1F560E"/>
    <w:rsid w:val="2EB77FCB"/>
    <w:rsid w:val="304B5B84"/>
    <w:rsid w:val="30B36686"/>
    <w:rsid w:val="30E026D4"/>
    <w:rsid w:val="329A6963"/>
    <w:rsid w:val="32E11BB7"/>
    <w:rsid w:val="3354099A"/>
    <w:rsid w:val="3479387C"/>
    <w:rsid w:val="34F22305"/>
    <w:rsid w:val="36152012"/>
    <w:rsid w:val="37B14445"/>
    <w:rsid w:val="380E6065"/>
    <w:rsid w:val="386B2335"/>
    <w:rsid w:val="39325E24"/>
    <w:rsid w:val="39EF21F6"/>
    <w:rsid w:val="3A686F3A"/>
    <w:rsid w:val="3AA64EBB"/>
    <w:rsid w:val="3B0C6A20"/>
    <w:rsid w:val="3B590D01"/>
    <w:rsid w:val="3C4A6668"/>
    <w:rsid w:val="3C4B65EB"/>
    <w:rsid w:val="3EC10A30"/>
    <w:rsid w:val="3EC63951"/>
    <w:rsid w:val="3ED95BA8"/>
    <w:rsid w:val="3F2905C4"/>
    <w:rsid w:val="3FED0EE4"/>
    <w:rsid w:val="400E6A71"/>
    <w:rsid w:val="40E462CB"/>
    <w:rsid w:val="40F01B9C"/>
    <w:rsid w:val="41280590"/>
    <w:rsid w:val="41722B19"/>
    <w:rsid w:val="41816644"/>
    <w:rsid w:val="435836B0"/>
    <w:rsid w:val="444A208E"/>
    <w:rsid w:val="448A55FE"/>
    <w:rsid w:val="449E6410"/>
    <w:rsid w:val="44C665A5"/>
    <w:rsid w:val="465F65CC"/>
    <w:rsid w:val="46830DF2"/>
    <w:rsid w:val="46D2721D"/>
    <w:rsid w:val="478A5222"/>
    <w:rsid w:val="47E45686"/>
    <w:rsid w:val="4AAB138D"/>
    <w:rsid w:val="4AD24516"/>
    <w:rsid w:val="4AF7776D"/>
    <w:rsid w:val="4B284CB7"/>
    <w:rsid w:val="4C5E6F89"/>
    <w:rsid w:val="4CAC7C8F"/>
    <w:rsid w:val="4CB06289"/>
    <w:rsid w:val="4D333D06"/>
    <w:rsid w:val="4E441364"/>
    <w:rsid w:val="4E4D5ADE"/>
    <w:rsid w:val="4F6C5228"/>
    <w:rsid w:val="4F83653E"/>
    <w:rsid w:val="50145459"/>
    <w:rsid w:val="52431520"/>
    <w:rsid w:val="5260776F"/>
    <w:rsid w:val="53111494"/>
    <w:rsid w:val="54F93133"/>
    <w:rsid w:val="550B5011"/>
    <w:rsid w:val="551B308C"/>
    <w:rsid w:val="55F177D9"/>
    <w:rsid w:val="57CB3F14"/>
    <w:rsid w:val="58787804"/>
    <w:rsid w:val="589337C8"/>
    <w:rsid w:val="58A97E66"/>
    <w:rsid w:val="590E00ED"/>
    <w:rsid w:val="592C2DF4"/>
    <w:rsid w:val="59CD30C2"/>
    <w:rsid w:val="5B2B47BA"/>
    <w:rsid w:val="5B5F5691"/>
    <w:rsid w:val="5D5336AE"/>
    <w:rsid w:val="5E7C3212"/>
    <w:rsid w:val="5E897551"/>
    <w:rsid w:val="602D3D74"/>
    <w:rsid w:val="607E0413"/>
    <w:rsid w:val="620E3BDA"/>
    <w:rsid w:val="625A4B79"/>
    <w:rsid w:val="62C65722"/>
    <w:rsid w:val="6351159A"/>
    <w:rsid w:val="6448431A"/>
    <w:rsid w:val="64AD1219"/>
    <w:rsid w:val="64F63C56"/>
    <w:rsid w:val="650B749C"/>
    <w:rsid w:val="66CF1B85"/>
    <w:rsid w:val="66FA7548"/>
    <w:rsid w:val="683810E6"/>
    <w:rsid w:val="699153AA"/>
    <w:rsid w:val="6A0835FD"/>
    <w:rsid w:val="6A383874"/>
    <w:rsid w:val="6A801748"/>
    <w:rsid w:val="6B494EB0"/>
    <w:rsid w:val="6CB9753F"/>
    <w:rsid w:val="6D8A62FB"/>
    <w:rsid w:val="6DC946D9"/>
    <w:rsid w:val="6DF01551"/>
    <w:rsid w:val="6FF3143B"/>
    <w:rsid w:val="704E3AF9"/>
    <w:rsid w:val="70D2799B"/>
    <w:rsid w:val="7142358F"/>
    <w:rsid w:val="717977AB"/>
    <w:rsid w:val="72FE3731"/>
    <w:rsid w:val="734D154E"/>
    <w:rsid w:val="735B374C"/>
    <w:rsid w:val="73FA71B8"/>
    <w:rsid w:val="74020F5C"/>
    <w:rsid w:val="743D5655"/>
    <w:rsid w:val="745004A5"/>
    <w:rsid w:val="74F23A7B"/>
    <w:rsid w:val="75337B6E"/>
    <w:rsid w:val="766C3696"/>
    <w:rsid w:val="76C076D7"/>
    <w:rsid w:val="77004169"/>
    <w:rsid w:val="77782411"/>
    <w:rsid w:val="784917EA"/>
    <w:rsid w:val="7A9E4A10"/>
    <w:rsid w:val="7AF367B9"/>
    <w:rsid w:val="7C574B07"/>
    <w:rsid w:val="7C74634D"/>
    <w:rsid w:val="7CB31449"/>
    <w:rsid w:val="7CC15068"/>
    <w:rsid w:val="7CE37A37"/>
    <w:rsid w:val="7DBA3D38"/>
    <w:rsid w:val="7DF3721A"/>
    <w:rsid w:val="7E7D0467"/>
    <w:rsid w:val="7E825B7E"/>
    <w:rsid w:val="7FDD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bCs/>
    </w:rPr>
  </w:style>
  <w:style w:type="character" w:styleId="7">
    <w:name w:val="Hyperlink"/>
    <w:qFormat/>
    <w:uiPriority w:val="99"/>
    <w:rPr>
      <w:rFonts w:hint="eastAsia" w:ascii="微软雅黑" w:hAnsi="微软雅黑" w:eastAsia="微软雅黑" w:cs="微软雅黑"/>
      <w:color w:val="02396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426</Words>
  <Characters>516</Characters>
  <Lines>0</Lines>
  <Paragraphs>0</Paragraphs>
  <TotalTime>0</TotalTime>
  <ScaleCrop>false</ScaleCrop>
  <LinksUpToDate>false</LinksUpToDate>
  <CharactersWithSpaces>519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2021-01-12T07:22:00Z</dcterms:created>
  <dc:creator>Administrator</dc:creator>
  <cp:lastModifiedBy>文哥哥</cp:lastModifiedBy>
  <cp:lastPrinted>2021-03-10T03:19:00Z</cp:lastPrinted>
  <dcterms:modified xsi:type="dcterms:W3CDTF">2024-08-20T08:39:38Z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BC73DAE2C3E74253928A182BE0BE123E</vt:lpwstr>
  </property>
  <property fmtid="{D5CDD505-2E9C-101B-9397-08002B2CF9AE}" pid="4" name="commondata">
    <vt:lpwstr>eyJoZGlkIjoiYmY4NTIyNzFiYzViYWQxNzk3ZTk4ODZhYTMyYzVhMmEifQ==</vt:lpwstr>
  </property>
</Properties>
</file>