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en-US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一年期两区家电类维修配件及维修耗材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</w:t>
      </w:r>
      <w:r>
        <w:rPr>
          <w:rFonts w:hint="eastAsia" w:ascii="Times New Roman" w:hAnsi="Times New Roman" w:eastAsia="方正小标宋" w:cs="Times New Roman"/>
          <w:lang w:val="en-US" w:eastAsia="zh-CN"/>
        </w:rPr>
        <w:t>项目公告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一年期两区家电类维修配件及维修耗材采购项目公告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采购项目期限:自合同签订生效之日起一年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采购项目最高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9.94万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按实际用量结算。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此限价包含此次服务所需的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安装、调试、人工、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报价方式：统一折扣率。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最低价中选。</w:t>
      </w:r>
    </w:p>
    <w:p>
      <w:pPr>
        <w:pStyle w:val="2"/>
        <w:numPr>
          <w:ilvl w:val="0"/>
          <w:numId w:val="2"/>
        </w:numPr>
        <w:ind w:left="0" w:leftChars="0" w:firstLine="400" w:firstLineChars="0"/>
        <w:rPr>
          <w:rFonts w:hint="default"/>
          <w:lang w:val="en-US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采购项目内容及要求：根据材料目录，带*号的至少质保6个月。中选供应商在接到电话通知后，2小时内把货送到甲方指定地点（特殊类材料供应时间除外），所提供的货品必须是全新新品。</w:t>
      </w:r>
    </w:p>
    <w:tbl>
      <w:tblPr>
        <w:tblStyle w:val="4"/>
        <w:tblW w:w="7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932"/>
        <w:gridCol w:w="1514"/>
        <w:gridCol w:w="941"/>
        <w:gridCol w:w="14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品名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规格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单位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限价（元）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2.5UF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空调接收头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*空调遥控器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12mm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16mm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毛细管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1-2P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空调内机排水管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*中央空调轴流风机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*中央空调轴流风机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40W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*中央空调调速开关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75Y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91T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75H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91H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110H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142H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*冰箱温控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冰箱压缩机启动器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冰箱灯泡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1.1米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1.2米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1.3米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50V-1UF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250V-10UF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250V-22UF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50V-1000UF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50V-2200UF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7W-5欧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5W-4.7欧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1/4W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1/2W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行输出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电视遥控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微波炉磁控管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微波炉变压器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微波炉二级管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微波炉保险管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微波炉玻璃托盘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微波炉陶瓷托盘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微波炉散热风机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微波炉门安全开关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微波炉托盘电机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微波炉托盘支架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微波炉火力定时器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微波炉控制面板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微波炉门钩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*吸顶式空调主板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*吸顶式空调主板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冰箱过滤器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*机顶盒主板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*机顶盒电源板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机顶盒遥控器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电视机尾板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偏转线圈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行管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微处理块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37英寸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冰箱金属过热开关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37英寸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44英寸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机顶盒显示板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冰箱温度计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*电视机扬声器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空调高低压阀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空调高低压阀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空调高低压阀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空调高低压阀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空调内机风桶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空调内机风桶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空调内机风桶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空调内机风桶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*除湿机压缩机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*洗衣机电机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洗衣机进水阀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洗衣机水位开关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*洗衣机电脑板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洗衣机离合器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洗衣机排水阀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空调链接管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R22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公斤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R12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R134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R600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R410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公斤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R32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空调包扎带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空调保温管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8mm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12mm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电视信号线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电视高清线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电视AV线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防水胶带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发泡剂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丁烷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350ML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铜焊条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铝焊条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AB胶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盒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折扣率：</w:t>
            </w:r>
          </w:p>
        </w:tc>
      </w:tr>
    </w:tbl>
    <w:p>
      <w:pPr>
        <w:keepNext w:val="0"/>
        <w:keepLines w:val="0"/>
        <w:widowControl/>
        <w:suppressLineNumbers w:val="0"/>
        <w:ind w:left="0" w:leftChars="0" w:firstLine="0" w:firstLineChars="0"/>
        <w:jc w:val="both"/>
        <w:textAlignment w:val="center"/>
        <w:rPr>
          <w:rFonts w:hint="default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zh-CN" w:eastAsia="zh-CN" w:bidi="ar"/>
        </w:rPr>
      </w:pP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0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具备下列条件。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参加本次采购的供应商应符合《中华人民共和国采购法》第二十二条规定的条件。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1. 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2. 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3. 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4. 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5. 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6. 本招标项目不接受联合体投标；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7. 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三、响应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1．供应商报送的竞选资料、项目报价表须加盖公章，并加盖骑缝章，否则视为无效竞选。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2．除项目报价表以外的资质文件需装订成册，尽量采用胶装方式。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3．竞选文件包括但不限于经办人委托书、经办人身份证复印件、营业执照等，须加盖竞选供应商鲜章。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4．供应商须提供服务承诺函。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5．竞选所报价格必须包括此次购买的产品费用以及人工费、配送费、税金等全部费用。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6．所有竞选文件（包括报价单）必须密封并在封口处加盖骑缝章，不接受未按要求密封的竞选资料。竞选资料必须齐全，复印件须加盖竞选供应商鲜章。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：2024年9月8日16：30（北京时间）。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2024年9月9日10:00时（北京时间）。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2024年9月9日10:00时（北京时间）。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联系方式：0832-2037643，法定工作日内8：00~12：00/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监督部门联系方式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纪检组电话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0832-2155637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审计科电话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0832-2155638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jc w:val="right"/>
        <w:rPr>
          <w:rFonts w:hint="default" w:eastAsia="仿宋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1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0ODU5NTg4ZjdmMzNiYWYwMjk4ZTAxNjE4ZWEzNGYifQ=="/>
    <w:docVar w:name="KSO_WPS_MARK_KEY" w:val="3555ffaf-be8b-4796-b194-acf3fbcabcc7"/>
  </w:docVars>
  <w:rsids>
    <w:rsidRoot w:val="58AD6ED0"/>
    <w:rsid w:val="02EA295A"/>
    <w:rsid w:val="044B2440"/>
    <w:rsid w:val="049F4306"/>
    <w:rsid w:val="071712CC"/>
    <w:rsid w:val="07423647"/>
    <w:rsid w:val="07F43002"/>
    <w:rsid w:val="0ACC7A8E"/>
    <w:rsid w:val="0BAF78ED"/>
    <w:rsid w:val="0CAE73E1"/>
    <w:rsid w:val="0D195CFD"/>
    <w:rsid w:val="0D7A1546"/>
    <w:rsid w:val="105A6B90"/>
    <w:rsid w:val="10FB0AAD"/>
    <w:rsid w:val="12052687"/>
    <w:rsid w:val="12E94438"/>
    <w:rsid w:val="1352078C"/>
    <w:rsid w:val="1376237C"/>
    <w:rsid w:val="13D11ED3"/>
    <w:rsid w:val="13E2170A"/>
    <w:rsid w:val="143856D1"/>
    <w:rsid w:val="16341364"/>
    <w:rsid w:val="18F8402D"/>
    <w:rsid w:val="19F65531"/>
    <w:rsid w:val="1C960A12"/>
    <w:rsid w:val="1CD80BA1"/>
    <w:rsid w:val="1E9E5FD8"/>
    <w:rsid w:val="20497EA5"/>
    <w:rsid w:val="208643CA"/>
    <w:rsid w:val="219C083B"/>
    <w:rsid w:val="21B31425"/>
    <w:rsid w:val="21F6123E"/>
    <w:rsid w:val="24242006"/>
    <w:rsid w:val="254B25E0"/>
    <w:rsid w:val="26457AE8"/>
    <w:rsid w:val="26C76625"/>
    <w:rsid w:val="27EE630E"/>
    <w:rsid w:val="282059A8"/>
    <w:rsid w:val="28BC095E"/>
    <w:rsid w:val="29D74E39"/>
    <w:rsid w:val="29E416A4"/>
    <w:rsid w:val="2A340DD1"/>
    <w:rsid w:val="2F2B4491"/>
    <w:rsid w:val="31237094"/>
    <w:rsid w:val="31F036FA"/>
    <w:rsid w:val="321F7D34"/>
    <w:rsid w:val="33061AD4"/>
    <w:rsid w:val="359D43D3"/>
    <w:rsid w:val="37974613"/>
    <w:rsid w:val="38692B47"/>
    <w:rsid w:val="38C918DF"/>
    <w:rsid w:val="38CC5658"/>
    <w:rsid w:val="39536E1E"/>
    <w:rsid w:val="3A84001E"/>
    <w:rsid w:val="3A912DE3"/>
    <w:rsid w:val="3B2F612D"/>
    <w:rsid w:val="3BFD2D00"/>
    <w:rsid w:val="3CD405CE"/>
    <w:rsid w:val="3DA7625B"/>
    <w:rsid w:val="3EC07FB2"/>
    <w:rsid w:val="42A9460A"/>
    <w:rsid w:val="42D15AF5"/>
    <w:rsid w:val="438C172C"/>
    <w:rsid w:val="4B3B6A98"/>
    <w:rsid w:val="4D8E6C4F"/>
    <w:rsid w:val="4DB31320"/>
    <w:rsid w:val="4DB9100B"/>
    <w:rsid w:val="4ED9373C"/>
    <w:rsid w:val="50A102DB"/>
    <w:rsid w:val="510762BA"/>
    <w:rsid w:val="5139142A"/>
    <w:rsid w:val="52C54A4A"/>
    <w:rsid w:val="52F70EF7"/>
    <w:rsid w:val="532E0DE6"/>
    <w:rsid w:val="55016DEF"/>
    <w:rsid w:val="556B34C7"/>
    <w:rsid w:val="57673C10"/>
    <w:rsid w:val="5793094E"/>
    <w:rsid w:val="58AD6ED0"/>
    <w:rsid w:val="591E6634"/>
    <w:rsid w:val="596538BA"/>
    <w:rsid w:val="5A501854"/>
    <w:rsid w:val="5A65046B"/>
    <w:rsid w:val="5BF17E60"/>
    <w:rsid w:val="5C5C3A9C"/>
    <w:rsid w:val="5E6F7E27"/>
    <w:rsid w:val="5F137DBD"/>
    <w:rsid w:val="5F1D1898"/>
    <w:rsid w:val="618B69D8"/>
    <w:rsid w:val="61CF622D"/>
    <w:rsid w:val="62936A51"/>
    <w:rsid w:val="631A5232"/>
    <w:rsid w:val="638A418C"/>
    <w:rsid w:val="641E417A"/>
    <w:rsid w:val="6438241B"/>
    <w:rsid w:val="690B0762"/>
    <w:rsid w:val="6A3C3AF1"/>
    <w:rsid w:val="6A687A2D"/>
    <w:rsid w:val="6B925CDC"/>
    <w:rsid w:val="6BCE7308"/>
    <w:rsid w:val="6BD23F28"/>
    <w:rsid w:val="6C1517DB"/>
    <w:rsid w:val="6DA07AD0"/>
    <w:rsid w:val="6E0111E4"/>
    <w:rsid w:val="70686C27"/>
    <w:rsid w:val="7222144F"/>
    <w:rsid w:val="72F13D7D"/>
    <w:rsid w:val="75DA5832"/>
    <w:rsid w:val="79497170"/>
    <w:rsid w:val="79990AF1"/>
    <w:rsid w:val="7A074368"/>
    <w:rsid w:val="7CEE476A"/>
    <w:rsid w:val="7DD37466"/>
    <w:rsid w:val="7E287FFF"/>
    <w:rsid w:val="7FBD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ind w:firstLine="200" w:firstLineChars="200"/>
      <w:jc w:val="both"/>
      <w:outlineLvl w:val="0"/>
    </w:pPr>
    <w:rPr>
      <w:rFonts w:ascii="??????" w:hAnsi="Courier New" w:eastAsia="Times New Roman" w:cs="Times New Roman"/>
      <w:b/>
      <w:kern w:val="44"/>
      <w:sz w:val="44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99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2980</Words>
  <Characters>3829</Characters>
  <Lines>0</Lines>
  <Paragraphs>0</Paragraphs>
  <TotalTime>29</TotalTime>
  <ScaleCrop>false</ScaleCrop>
  <LinksUpToDate>false</LinksUpToDate>
  <CharactersWithSpaces>3925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2024-06-28T00:36:00Z</dcterms:created>
  <dc:creator>Administrator</dc:creator>
  <cp:lastModifiedBy>Administrator</cp:lastModifiedBy>
  <cp:lastPrinted>2024-08-09T02:42:00Z</cp:lastPrinted>
  <dcterms:modified xsi:type="dcterms:W3CDTF">2024-09-02T00:48:30Z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C73B2EED25034A2F868BCF822B5819A9</vt:lpwstr>
  </property>
</Properties>
</file>