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885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300" w:afterAutospacing="0" w:line="540" w:lineRule="atLeast"/>
        <w:ind w:left="0" w:right="0" w:firstLine="0"/>
        <w:jc w:val="center"/>
        <w:textAlignment w:val="baseline"/>
        <w:rPr>
          <w:rFonts w:ascii="微软雅黑" w:hAnsi="微软雅黑" w:eastAsia="微软雅黑" w:cs="微软雅黑"/>
          <w:b/>
          <w:i w:val="0"/>
          <w:caps w:val="0"/>
          <w:color w:val="383940"/>
          <w:spacing w:val="0"/>
          <w:sz w:val="28"/>
          <w:szCs w:val="28"/>
        </w:rPr>
      </w:pPr>
      <w:r>
        <w:rPr>
          <w:rFonts w:hint="eastAsia" w:ascii="微软雅黑" w:hAnsi="微软雅黑" w:eastAsia="微软雅黑" w:cs="微软雅黑"/>
          <w:b/>
          <w:i w:val="0"/>
          <w:caps w:val="0"/>
          <w:color w:val="383940"/>
          <w:spacing w:val="0"/>
          <w:sz w:val="28"/>
          <w:szCs w:val="28"/>
          <w:shd w:val="clear" w:fill="FFFFFF"/>
          <w:vertAlign w:val="baseline"/>
          <w:lang w:eastAsia="zh-CN"/>
        </w:rPr>
        <w:t>内江市第一人民医院智能化检验实验室建设试剂配送及设备租赁服务采购项目</w:t>
      </w:r>
      <w:r>
        <w:rPr>
          <w:rFonts w:hint="eastAsia" w:ascii="微软雅黑" w:hAnsi="微软雅黑" w:eastAsia="微软雅黑" w:cs="微软雅黑"/>
          <w:b/>
          <w:i w:val="0"/>
          <w:caps w:val="0"/>
          <w:color w:val="383940"/>
          <w:spacing w:val="0"/>
          <w:sz w:val="28"/>
          <w:szCs w:val="28"/>
          <w:shd w:val="clear" w:fill="FFFFFF"/>
          <w:vertAlign w:val="baseline"/>
        </w:rPr>
        <w:t>采购公告</w:t>
      </w:r>
    </w:p>
    <w:p w14:paraId="07DBEBF2">
      <w:pPr>
        <w:spacing w:line="360" w:lineRule="auto"/>
        <w:ind w:firstLine="720" w:firstLineChars="300"/>
        <w:jc w:val="left"/>
        <w:rPr>
          <w:rFonts w:ascii="仿宋" w:hAnsi="仿宋" w:eastAsia="仿宋" w:cs="仿宋"/>
          <w:color w:val="auto"/>
          <w:sz w:val="24"/>
          <w:szCs w:val="28"/>
        </w:rPr>
      </w:pPr>
      <w:r>
        <w:rPr>
          <w:rFonts w:hint="eastAsia" w:ascii="仿宋" w:hAnsi="仿宋" w:eastAsia="仿宋" w:cs="仿宋"/>
          <w:color w:val="auto"/>
          <w:sz w:val="24"/>
          <w:highlight w:val="none"/>
          <w:u w:val="single"/>
        </w:rPr>
        <w:t>四川中锦招标代理有限公司</w:t>
      </w:r>
      <w:r>
        <w:rPr>
          <w:rFonts w:hint="eastAsia" w:ascii="仿宋" w:hAnsi="仿宋" w:eastAsia="仿宋" w:cs="仿宋"/>
          <w:color w:val="auto"/>
          <w:sz w:val="24"/>
          <w:highlight w:val="none"/>
        </w:rPr>
        <w:t>（采购代理机构）受</w:t>
      </w:r>
      <w:r>
        <w:rPr>
          <w:rFonts w:hint="eastAsia" w:ascii="仿宋" w:hAnsi="仿宋" w:eastAsia="仿宋" w:cs="仿宋"/>
          <w:color w:val="auto"/>
          <w:sz w:val="24"/>
          <w:highlight w:val="none"/>
          <w:u w:val="single"/>
          <w:lang w:eastAsia="zh-CN"/>
        </w:rPr>
        <w:t>内江市第一人民医院</w:t>
      </w:r>
      <w:r>
        <w:rPr>
          <w:rFonts w:hint="eastAsia" w:ascii="仿宋" w:hAnsi="仿宋" w:eastAsia="仿宋" w:cs="仿宋"/>
          <w:bCs/>
          <w:color w:val="auto"/>
          <w:sz w:val="24"/>
          <w:highlight w:val="none"/>
        </w:rPr>
        <w:t>（采购人）</w:t>
      </w:r>
      <w:r>
        <w:rPr>
          <w:rFonts w:hint="eastAsia" w:ascii="仿宋" w:hAnsi="仿宋" w:eastAsia="仿宋" w:cs="仿宋"/>
          <w:color w:val="auto"/>
          <w:sz w:val="24"/>
          <w:highlight w:val="none"/>
        </w:rPr>
        <w:t>委托，</w:t>
      </w:r>
      <w:r>
        <w:rPr>
          <w:rFonts w:hint="eastAsia" w:ascii="仿宋" w:hAnsi="仿宋" w:eastAsia="仿宋" w:cs="仿宋"/>
          <w:color w:val="auto"/>
          <w:sz w:val="24"/>
        </w:rPr>
        <w:t>拟对</w:t>
      </w:r>
      <w:r>
        <w:rPr>
          <w:rFonts w:hint="eastAsia" w:ascii="仿宋" w:hAnsi="仿宋" w:eastAsia="仿宋" w:cs="仿宋"/>
          <w:b/>
          <w:bCs/>
          <w:color w:val="auto"/>
          <w:sz w:val="24"/>
          <w:u w:val="single"/>
        </w:rPr>
        <w:t>内江市第一人民医院</w:t>
      </w:r>
      <w:r>
        <w:rPr>
          <w:rFonts w:hint="eastAsia" w:ascii="仿宋" w:hAnsi="仿宋" w:eastAsia="仿宋" w:cs="仿宋"/>
          <w:b/>
          <w:bCs/>
          <w:color w:val="auto"/>
          <w:sz w:val="24"/>
          <w:u w:val="single"/>
          <w:lang w:eastAsia="zh-CN"/>
        </w:rPr>
        <w:t>智能化检验实验室建设试剂配送及设备租赁</w:t>
      </w:r>
      <w:r>
        <w:rPr>
          <w:rFonts w:hint="eastAsia" w:ascii="仿宋" w:hAnsi="仿宋" w:eastAsia="仿宋" w:cs="仿宋"/>
          <w:b/>
          <w:bCs/>
          <w:color w:val="auto"/>
          <w:sz w:val="24"/>
          <w:u w:val="single"/>
        </w:rPr>
        <w:t>服务采购项目</w:t>
      </w:r>
      <w:r>
        <w:rPr>
          <w:rFonts w:hint="eastAsia" w:ascii="仿宋" w:hAnsi="仿宋" w:eastAsia="仿宋" w:cs="仿宋"/>
          <w:color w:val="auto"/>
          <w:sz w:val="24"/>
        </w:rPr>
        <w:t>采用院内</w:t>
      </w:r>
      <w:r>
        <w:rPr>
          <w:rFonts w:hint="eastAsia" w:ascii="仿宋" w:hAnsi="仿宋" w:eastAsia="仿宋" w:cs="仿宋"/>
          <w:color w:val="auto"/>
          <w:sz w:val="24"/>
          <w:lang w:eastAsia="zh-CN"/>
        </w:rPr>
        <w:t>竞选</w:t>
      </w:r>
      <w:r>
        <w:rPr>
          <w:rFonts w:hint="eastAsia" w:ascii="仿宋" w:hAnsi="仿宋" w:eastAsia="仿宋" w:cs="仿宋"/>
          <w:color w:val="auto"/>
          <w:sz w:val="24"/>
        </w:rPr>
        <w:t>的方式进行采购，特邀请符合</w:t>
      </w:r>
      <w:bookmarkStart w:id="1" w:name="_GoBack"/>
      <w:bookmarkEnd w:id="1"/>
      <w:r>
        <w:rPr>
          <w:rFonts w:hint="eastAsia" w:ascii="仿宋" w:hAnsi="仿宋" w:eastAsia="仿宋" w:cs="仿宋"/>
          <w:color w:val="auto"/>
          <w:sz w:val="24"/>
        </w:rPr>
        <w:t>本次采购要求的供应商参加本项目的院内</w:t>
      </w:r>
      <w:r>
        <w:rPr>
          <w:rFonts w:hint="eastAsia" w:ascii="仿宋" w:hAnsi="仿宋" w:eastAsia="仿宋" w:cs="仿宋"/>
          <w:color w:val="auto"/>
          <w:sz w:val="24"/>
          <w:lang w:eastAsia="zh-CN"/>
        </w:rPr>
        <w:t>竞选</w:t>
      </w:r>
      <w:r>
        <w:rPr>
          <w:rFonts w:hint="eastAsia" w:ascii="仿宋" w:hAnsi="仿宋" w:eastAsia="仿宋" w:cs="仿宋"/>
          <w:color w:val="auto"/>
          <w:sz w:val="24"/>
        </w:rPr>
        <w:t>。</w:t>
      </w:r>
    </w:p>
    <w:p w14:paraId="5B6EC9DB">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一、招标编号：</w:t>
      </w:r>
      <w:r>
        <w:rPr>
          <w:rFonts w:hint="eastAsia" w:ascii="仿宋" w:hAnsi="仿宋" w:eastAsia="仿宋" w:cs="仿宋"/>
          <w:b/>
          <w:color w:val="auto"/>
          <w:sz w:val="24"/>
          <w:lang w:val="en-US" w:eastAsia="zh-CN"/>
        </w:rPr>
        <w:t>ZJNJ-2024154</w:t>
      </w:r>
    </w:p>
    <w:p w14:paraId="4F66F5C1">
      <w:pPr>
        <w:spacing w:line="360" w:lineRule="auto"/>
        <w:ind w:right="31" w:rightChars="15" w:firstLine="482" w:firstLineChars="200"/>
        <w:rPr>
          <w:rFonts w:ascii="仿宋" w:hAnsi="仿宋" w:eastAsia="仿宋" w:cs="仿宋"/>
          <w:b/>
          <w:color w:val="auto"/>
          <w:sz w:val="24"/>
        </w:rPr>
      </w:pPr>
      <w:r>
        <w:rPr>
          <w:rFonts w:hint="eastAsia" w:ascii="仿宋" w:hAnsi="仿宋" w:eastAsia="仿宋" w:cs="仿宋"/>
          <w:b/>
          <w:bCs/>
          <w:color w:val="auto"/>
          <w:sz w:val="24"/>
        </w:rPr>
        <w:t>二、</w:t>
      </w:r>
      <w:r>
        <w:rPr>
          <w:rFonts w:hint="eastAsia" w:ascii="仿宋" w:hAnsi="仿宋" w:eastAsia="仿宋" w:cs="仿宋"/>
          <w:b/>
          <w:color w:val="auto"/>
          <w:sz w:val="24"/>
        </w:rPr>
        <w:t>招标项目：内江市第一人民医院</w:t>
      </w:r>
      <w:r>
        <w:rPr>
          <w:rFonts w:hint="eastAsia" w:ascii="仿宋" w:hAnsi="仿宋" w:eastAsia="仿宋" w:cs="仿宋"/>
          <w:b/>
          <w:color w:val="auto"/>
          <w:sz w:val="24"/>
          <w:lang w:eastAsia="zh-CN"/>
        </w:rPr>
        <w:t>智能化检验实验室建设试剂配送及设备租赁</w:t>
      </w:r>
      <w:r>
        <w:rPr>
          <w:rFonts w:hint="eastAsia" w:ascii="仿宋" w:hAnsi="仿宋" w:eastAsia="仿宋" w:cs="仿宋"/>
          <w:b/>
          <w:color w:val="auto"/>
          <w:sz w:val="24"/>
        </w:rPr>
        <w:t>服务采购项目</w:t>
      </w:r>
    </w:p>
    <w:p w14:paraId="77B4788B">
      <w:pPr>
        <w:spacing w:line="360" w:lineRule="auto"/>
        <w:ind w:right="31" w:rightChars="15" w:firstLine="482" w:firstLineChars="200"/>
        <w:rPr>
          <w:rFonts w:ascii="仿宋" w:hAnsi="仿宋" w:eastAsia="仿宋" w:cs="仿宋"/>
          <w:b/>
          <w:bCs/>
          <w:color w:val="auto"/>
          <w:sz w:val="24"/>
        </w:rPr>
      </w:pPr>
      <w:r>
        <w:rPr>
          <w:rFonts w:hint="eastAsia" w:ascii="仿宋" w:hAnsi="仿宋" w:eastAsia="仿宋" w:cs="仿宋"/>
          <w:b/>
          <w:color w:val="auto"/>
          <w:sz w:val="24"/>
          <w:szCs w:val="28"/>
        </w:rPr>
        <w:t>三、资金来源：</w:t>
      </w:r>
      <w:r>
        <w:rPr>
          <w:rFonts w:hint="eastAsia" w:ascii="仿宋" w:hAnsi="仿宋" w:eastAsia="仿宋" w:cs="仿宋"/>
          <w:b w:val="0"/>
          <w:bCs/>
          <w:color w:val="auto"/>
          <w:sz w:val="24"/>
          <w:szCs w:val="28"/>
        </w:rPr>
        <w:t>自筹资金</w:t>
      </w:r>
      <w:r>
        <w:rPr>
          <w:rFonts w:hint="eastAsia" w:ascii="仿宋" w:hAnsi="仿宋" w:eastAsia="仿宋" w:cs="仿宋"/>
          <w:b w:val="0"/>
          <w:bCs/>
          <w:color w:val="auto"/>
          <w:sz w:val="24"/>
        </w:rPr>
        <w:t>。</w:t>
      </w:r>
    </w:p>
    <w:p w14:paraId="2DAB56C4">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四</w:t>
      </w:r>
      <w:r>
        <w:rPr>
          <w:rFonts w:hint="eastAsia" w:ascii="仿宋" w:hAnsi="仿宋" w:eastAsia="仿宋" w:cs="仿宋"/>
          <w:b/>
          <w:bCs/>
          <w:color w:val="auto"/>
          <w:sz w:val="24"/>
        </w:rPr>
        <w:t>、</w:t>
      </w:r>
      <w:r>
        <w:rPr>
          <w:rFonts w:hint="eastAsia" w:ascii="仿宋" w:hAnsi="仿宋" w:eastAsia="仿宋" w:cs="仿宋"/>
          <w:b/>
          <w:color w:val="auto"/>
          <w:sz w:val="24"/>
        </w:rPr>
        <w:t>招标项目简介：</w:t>
      </w:r>
    </w:p>
    <w:p w14:paraId="6A7E7298">
      <w:pPr>
        <w:spacing w:afterLines="50"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本项目为1个包，采购内容为：内江市第一人民医院</w:t>
      </w:r>
      <w:r>
        <w:rPr>
          <w:rFonts w:hint="eastAsia" w:ascii="仿宋" w:hAnsi="仿宋" w:eastAsia="仿宋" w:cs="仿宋"/>
          <w:color w:val="auto"/>
          <w:sz w:val="24"/>
          <w:lang w:eastAsia="zh-CN"/>
        </w:rPr>
        <w:t>智能化检验实验室建设试剂配送及设备租赁</w:t>
      </w:r>
      <w:r>
        <w:rPr>
          <w:rFonts w:hint="eastAsia" w:ascii="仿宋" w:hAnsi="仿宋" w:eastAsia="仿宋" w:cs="仿宋"/>
          <w:color w:val="auto"/>
          <w:sz w:val="24"/>
        </w:rPr>
        <w:t>服务项目。</w:t>
      </w:r>
    </w:p>
    <w:p w14:paraId="5B9E0963">
      <w:pPr>
        <w:spacing w:afterLines="50" w:line="360" w:lineRule="auto"/>
        <w:ind w:firstLine="480" w:firstLineChars="200"/>
        <w:rPr>
          <w:rFonts w:ascii="仿宋" w:hAnsi="仿宋" w:eastAsia="仿宋" w:cs="仿宋"/>
          <w:color w:val="auto"/>
          <w:sz w:val="24"/>
          <w:szCs w:val="28"/>
        </w:rPr>
      </w:pPr>
      <w:r>
        <w:rPr>
          <w:rFonts w:hint="eastAsia" w:ascii="仿宋" w:hAnsi="仿宋" w:eastAsia="仿宋" w:cs="仿宋"/>
          <w:color w:val="auto"/>
          <w:sz w:val="24"/>
          <w:szCs w:val="28"/>
        </w:rPr>
        <w:t>（详见招标文件第</w:t>
      </w:r>
      <w:r>
        <w:rPr>
          <w:rFonts w:hint="eastAsia" w:ascii="仿宋" w:hAnsi="仿宋" w:eastAsia="仿宋" w:cs="仿宋"/>
          <w:b/>
          <w:bCs/>
          <w:color w:val="auto"/>
          <w:sz w:val="24"/>
        </w:rPr>
        <w:t>六</w:t>
      </w:r>
      <w:r>
        <w:rPr>
          <w:rFonts w:hint="eastAsia" w:ascii="仿宋" w:hAnsi="仿宋" w:eastAsia="仿宋" w:cs="仿宋"/>
          <w:color w:val="auto"/>
          <w:sz w:val="24"/>
          <w:szCs w:val="28"/>
        </w:rPr>
        <w:t>章）。</w:t>
      </w:r>
    </w:p>
    <w:p w14:paraId="41F5BD20">
      <w:pPr>
        <w:spacing w:afterLines="50"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五、供应商参加本次采购活动，应当在提交投标文件前具备下列条件：</w:t>
      </w:r>
    </w:p>
    <w:p w14:paraId="7B686959">
      <w:pPr>
        <w:pStyle w:val="8"/>
        <w:spacing w:line="420" w:lineRule="exact"/>
        <w:ind w:firstLine="600" w:firstLineChars="250"/>
        <w:rPr>
          <w:rFonts w:ascii="仿宋" w:hAnsi="仿宋" w:eastAsia="仿宋" w:cs="仿宋"/>
          <w:color w:val="auto"/>
          <w:sz w:val="24"/>
        </w:rPr>
      </w:pPr>
      <w:bookmarkStart w:id="0" w:name="PO_供应商资格条件_1"/>
      <w:r>
        <w:rPr>
          <w:rFonts w:hint="eastAsia" w:ascii="仿宋" w:hAnsi="仿宋" w:eastAsia="仿宋" w:cs="仿宋"/>
          <w:color w:val="auto"/>
          <w:sz w:val="24"/>
        </w:rPr>
        <w:t>1、满足《中华人民共和国政府采购法》第二十二条规定；</w:t>
      </w:r>
    </w:p>
    <w:p w14:paraId="38554965">
      <w:pPr>
        <w:pStyle w:val="8"/>
        <w:spacing w:line="420" w:lineRule="exact"/>
        <w:ind w:firstLine="600" w:firstLineChars="250"/>
        <w:rPr>
          <w:rFonts w:ascii="仿宋" w:hAnsi="仿宋" w:eastAsia="仿宋" w:cs="仿宋"/>
          <w:color w:val="auto"/>
          <w:sz w:val="24"/>
        </w:rPr>
      </w:pPr>
      <w:r>
        <w:rPr>
          <w:rFonts w:hint="eastAsia" w:ascii="仿宋" w:hAnsi="仿宋" w:eastAsia="仿宋" w:cs="仿宋"/>
          <w:color w:val="auto"/>
          <w:sz w:val="24"/>
        </w:rPr>
        <w:t>2、本项目的特定资格要求：</w:t>
      </w:r>
    </w:p>
    <w:bookmarkEnd w:id="0"/>
    <w:p w14:paraId="10FCE994">
      <w:pPr>
        <w:pStyle w:val="8"/>
        <w:spacing w:line="420" w:lineRule="exact"/>
        <w:ind w:firstLine="482"/>
        <w:rPr>
          <w:rFonts w:ascii="仿宋" w:hAnsi="仿宋" w:eastAsia="仿宋" w:cs="仿宋"/>
          <w:b/>
          <w:bCs/>
          <w:color w:val="auto"/>
          <w:sz w:val="24"/>
        </w:rPr>
      </w:pPr>
      <w:r>
        <w:rPr>
          <w:rFonts w:hint="eastAsia" w:ascii="仿宋" w:hAnsi="仿宋" w:eastAsia="仿宋" w:cs="仿宋"/>
          <w:b/>
          <w:bCs/>
          <w:color w:val="auto"/>
          <w:sz w:val="24"/>
        </w:rPr>
        <w:t>（1）供应商须符合《医疗器械监督管理条例》的要求。</w:t>
      </w:r>
    </w:p>
    <w:p w14:paraId="224ED95A">
      <w:pPr>
        <w:pStyle w:val="8"/>
        <w:spacing w:line="420" w:lineRule="exact"/>
        <w:ind w:firstLine="482"/>
        <w:rPr>
          <w:rFonts w:ascii="仿宋" w:hAnsi="仿宋" w:eastAsia="仿宋" w:cs="仿宋"/>
          <w:b/>
          <w:bCs/>
          <w:color w:val="auto"/>
          <w:sz w:val="24"/>
        </w:rPr>
      </w:pPr>
      <w:r>
        <w:rPr>
          <w:rFonts w:hint="eastAsia" w:ascii="仿宋" w:hAnsi="仿宋" w:eastAsia="仿宋" w:cs="仿宋"/>
          <w:b/>
          <w:bCs/>
          <w:color w:val="auto"/>
          <w:sz w:val="24"/>
        </w:rPr>
        <w:t>（2）所响应产品须符合《医疗器械注册管理办法》的要求。</w:t>
      </w:r>
    </w:p>
    <w:p w14:paraId="7CCD1DF0">
      <w:pPr>
        <w:pStyle w:val="8"/>
        <w:spacing w:line="420" w:lineRule="exact"/>
        <w:ind w:firstLine="482"/>
        <w:rPr>
          <w:rFonts w:ascii="仿宋" w:hAnsi="仿宋" w:eastAsia="仿宋" w:cs="仿宋"/>
          <w:b/>
          <w:bCs/>
          <w:color w:val="auto"/>
          <w:sz w:val="24"/>
        </w:rPr>
      </w:pPr>
      <w:r>
        <w:rPr>
          <w:rFonts w:hint="eastAsia" w:ascii="仿宋" w:hAnsi="仿宋" w:eastAsia="仿宋" w:cs="仿宋"/>
          <w:b/>
          <w:bCs/>
          <w:color w:val="auto"/>
          <w:sz w:val="24"/>
        </w:rPr>
        <w:t>（3）供应商须具有四川省医疗保障局“药品和医用耗材招采管理系统”（以下简称“挂网平台”）试剂配送资格。</w:t>
      </w:r>
    </w:p>
    <w:p w14:paraId="346DD1CF">
      <w:pPr>
        <w:pStyle w:val="8"/>
        <w:spacing w:line="420" w:lineRule="exact"/>
        <w:ind w:firstLine="482"/>
        <w:rPr>
          <w:rFonts w:ascii="仿宋" w:hAnsi="仿宋" w:eastAsia="仿宋" w:cs="仿宋"/>
          <w:b/>
          <w:bCs/>
          <w:color w:val="auto"/>
          <w:sz w:val="24"/>
        </w:rPr>
      </w:pPr>
      <w:r>
        <w:rPr>
          <w:rFonts w:hint="eastAsia" w:ascii="仿宋" w:hAnsi="仿宋" w:eastAsia="仿宋" w:cs="仿宋"/>
          <w:b/>
          <w:bCs/>
          <w:color w:val="auto"/>
          <w:sz w:val="24"/>
        </w:rPr>
        <w:t>（4）所响应产品需为四川省医疗保障局“药品和医用耗材招采管理系统”挂网产品。</w:t>
      </w:r>
    </w:p>
    <w:p w14:paraId="0F69C1D0">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注：平台网址：https://ggfw.scyb.org.cn/</w:t>
      </w:r>
    </w:p>
    <w:p w14:paraId="268C17BE">
      <w:pPr>
        <w:rPr>
          <w:rFonts w:hint="eastAsia"/>
          <w:sz w:val="24"/>
          <w:szCs w:val="32"/>
          <w:lang w:val="en-US" w:eastAsia="zh-CN"/>
        </w:rPr>
      </w:pPr>
      <w:r>
        <w:rPr>
          <w:rFonts w:hint="eastAsia"/>
          <w:sz w:val="24"/>
          <w:szCs w:val="32"/>
          <w:lang w:val="en-US" w:eastAsia="zh-CN"/>
        </w:rPr>
        <w:t>详情请点击：中国政府采购网：</w:t>
      </w:r>
    </w:p>
    <w:p w14:paraId="28C8E37F">
      <w:pPr>
        <w:pStyle w:val="2"/>
        <w:rPr>
          <w:rFonts w:hint="eastAsia"/>
          <w:sz w:val="22"/>
          <w:szCs w:val="32"/>
          <w:lang w:val="en-US" w:eastAsia="zh-CN"/>
        </w:rPr>
      </w:pPr>
      <w:r>
        <w:rPr>
          <w:rFonts w:hint="eastAsia"/>
          <w:sz w:val="22"/>
          <w:szCs w:val="32"/>
          <w:lang w:val="en-US" w:eastAsia="zh-CN"/>
        </w:rPr>
        <w:fldChar w:fldCharType="begin"/>
      </w:r>
      <w:r>
        <w:rPr>
          <w:rFonts w:hint="eastAsia"/>
          <w:sz w:val="22"/>
          <w:szCs w:val="32"/>
          <w:lang w:val="en-US" w:eastAsia="zh-CN"/>
        </w:rPr>
        <w:instrText xml:space="preserve"> HYPERLINK "http://www.ccgp.gov.cn/cggg/dfgg/qtgg/202409/t20240913_23152428.htm" </w:instrText>
      </w:r>
      <w:r>
        <w:rPr>
          <w:rFonts w:hint="eastAsia"/>
          <w:sz w:val="22"/>
          <w:szCs w:val="32"/>
          <w:lang w:val="en-US" w:eastAsia="zh-CN"/>
        </w:rPr>
        <w:fldChar w:fldCharType="separate"/>
      </w:r>
      <w:r>
        <w:rPr>
          <w:rStyle w:val="7"/>
          <w:rFonts w:hint="eastAsia"/>
          <w:sz w:val="22"/>
          <w:szCs w:val="32"/>
          <w:lang w:val="en-US" w:eastAsia="zh-CN"/>
        </w:rPr>
        <w:t>http://www.ccgp.gov.cn/cggg/dfgg/qtgg/202409/t20240913_23152428.htm</w:t>
      </w:r>
      <w:r>
        <w:rPr>
          <w:rFonts w:hint="eastAsia"/>
          <w:sz w:val="22"/>
          <w:szCs w:val="32"/>
          <w:lang w:val="en-US" w:eastAsia="zh-CN"/>
        </w:rPr>
        <w:fldChar w:fldCharType="end"/>
      </w:r>
    </w:p>
    <w:p w14:paraId="594CBD7A">
      <w:pPr>
        <w:pStyle w:val="2"/>
        <w:rPr>
          <w:rFonts w:hint="eastAsia"/>
          <w:sz w:val="22"/>
          <w:szCs w:val="32"/>
          <w:lang w:val="en-US" w:eastAsia="zh-CN"/>
        </w:rPr>
      </w:pPr>
      <w:r>
        <w:rPr>
          <w:rFonts w:hint="eastAsia"/>
          <w:sz w:val="22"/>
          <w:szCs w:val="32"/>
          <w:lang w:val="en-US" w:eastAsia="zh-CN"/>
        </w:rPr>
        <w:t>四川招投标网：</w:t>
      </w:r>
    </w:p>
    <w:p w14:paraId="2BA84D40">
      <w:pPr>
        <w:rPr>
          <w:rFonts w:hint="eastAsia"/>
          <w:lang w:val="en-US" w:eastAsia="zh-CN"/>
        </w:rPr>
      </w:pPr>
      <w:r>
        <w:rPr>
          <w:rFonts w:hint="eastAsia"/>
          <w:lang w:val="en-US" w:eastAsia="zh-CN"/>
        </w:rPr>
        <w:t>http://www.scbid.com/bx/detail/9001704845_11753031.html?bxid=K8M4vv1HUHvbNdGRw4cfNe12O9EkGyD0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lYTZhZjAwNjU0OWUyN2YyMWI1ODE1NDQzYjkwYTQifQ=="/>
  </w:docVars>
  <w:rsids>
    <w:rsidRoot w:val="7DED5ACD"/>
    <w:rsid w:val="0F5A5A7C"/>
    <w:rsid w:val="58EF07D0"/>
    <w:rsid w:val="7DED5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4">
    <w:name w:val="Body Text First Indent"/>
    <w:basedOn w:val="2"/>
    <w:next w:val="1"/>
    <w:unhideWhenUsed/>
    <w:qFormat/>
    <w:uiPriority w:val="99"/>
    <w:pPr>
      <w:ind w:firstLine="420" w:firstLineChars="100"/>
    </w:pPr>
  </w:style>
  <w:style w:type="character" w:styleId="7">
    <w:name w:val="Hyperlink"/>
    <w:basedOn w:val="6"/>
    <w:uiPriority w:val="0"/>
    <w:rPr>
      <w:color w:val="0000FF"/>
      <w:u w:val="single"/>
    </w:rPr>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517</Words>
  <Characters>719</Characters>
  <Lines>0</Lines>
  <Paragraphs>0</Paragraphs>
  <TotalTime>2</TotalTime>
  <ScaleCrop>false</ScaleCrop>
  <LinksUpToDate>false</LinksUpToDate>
  <CharactersWithSpaces>719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2024-08-22T08:41:00Z</dcterms:created>
  <dc:creator>Administrator</dc:creator>
  <cp:lastModifiedBy>芯硛荹在</cp:lastModifiedBy>
  <dcterms:modified xsi:type="dcterms:W3CDTF">2024-09-13T09:10:38Z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1C596058116344889FF5993B9CBC8C91_12</vt:lpwstr>
  </property>
</Properties>
</file>