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A6F8F">
      <w:pPr>
        <w:pStyle w:val="5"/>
        <w:jc w:val="center"/>
        <w:outlineLvl w:val="0"/>
        <w:rPr>
          <w:rFonts w:hint="eastAsia" w:ascii="仿宋" w:hAnsi="仿宋" w:eastAsia="仿宋" w:cs="仿宋"/>
          <w:highlight w:val="none"/>
        </w:rPr>
      </w:pPr>
      <w:bookmarkStart w:id="1" w:name="_GoBack"/>
      <w:bookmarkEnd w:id="1"/>
      <w:bookmarkStart w:id="0" w:name="_Toc27801"/>
      <w:r>
        <w:rPr>
          <w:rFonts w:hint="eastAsia" w:ascii="仿宋" w:hAnsi="仿宋" w:eastAsia="仿宋" w:cs="仿宋"/>
          <w:b/>
          <w:sz w:val="36"/>
          <w:highlight w:val="none"/>
        </w:rPr>
        <w:t>第三章 技术、服务及其他要求</w:t>
      </w:r>
      <w:bookmarkEnd w:id="0"/>
    </w:p>
    <w:p w14:paraId="4A8F34AD">
      <w:pPr>
        <w:pStyle w:val="5"/>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2E81596C">
      <w:pPr>
        <w:pStyle w:val="5"/>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691FAF85">
      <w:pPr>
        <w:pStyle w:val="5"/>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58108195">
      <w:pPr>
        <w:pStyle w:val="5"/>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2"/>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78"/>
        <w:gridCol w:w="631"/>
        <w:gridCol w:w="2442"/>
        <w:gridCol w:w="1656"/>
        <w:gridCol w:w="1656"/>
        <w:gridCol w:w="1656"/>
      </w:tblGrid>
      <w:tr w14:paraId="25466B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81" w:type="pct"/>
            <w:vAlign w:val="center"/>
          </w:tcPr>
          <w:p w14:paraId="7DA66E20">
            <w:pPr>
              <w:pStyle w:val="5"/>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70" w:type="pct"/>
            <w:vAlign w:val="center"/>
          </w:tcPr>
          <w:p w14:paraId="2D34E650">
            <w:pPr>
              <w:pStyle w:val="5"/>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1432" w:type="pct"/>
            <w:vAlign w:val="center"/>
          </w:tcPr>
          <w:p w14:paraId="13C68521">
            <w:pPr>
              <w:pStyle w:val="5"/>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971" w:type="pct"/>
            <w:vAlign w:val="center"/>
          </w:tcPr>
          <w:p w14:paraId="4B4B1518">
            <w:pPr>
              <w:pStyle w:val="5"/>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971" w:type="pct"/>
            <w:vAlign w:val="center"/>
          </w:tcPr>
          <w:p w14:paraId="2C68F52E">
            <w:pPr>
              <w:pStyle w:val="5"/>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971" w:type="pct"/>
            <w:vAlign w:val="center"/>
          </w:tcPr>
          <w:p w14:paraId="5376060E">
            <w:pPr>
              <w:pStyle w:val="5"/>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1DB23D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restart"/>
            <w:vAlign w:val="center"/>
          </w:tcPr>
          <w:p w14:paraId="3A6E7A4C">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370" w:type="pct"/>
            <w:vAlign w:val="center"/>
          </w:tcPr>
          <w:p w14:paraId="737470DA">
            <w:pPr>
              <w:pStyle w:val="5"/>
              <w:jc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2442" w:type="dxa"/>
            <w:vAlign w:val="center"/>
          </w:tcPr>
          <w:p w14:paraId="0CDAA3BA">
            <w:pPr>
              <w:keepNext w:val="0"/>
              <w:keepLines w:val="0"/>
              <w:widowControl/>
              <w:suppressLineNumbers w:val="0"/>
              <w:jc w:val="center"/>
              <w:textAlignment w:val="center"/>
              <w:rPr>
                <w:rFonts w:hint="eastAsia"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固定针</w:t>
            </w:r>
          </w:p>
        </w:tc>
        <w:tc>
          <w:tcPr>
            <w:tcW w:w="1656" w:type="dxa"/>
            <w:vAlign w:val="center"/>
          </w:tcPr>
          <w:p w14:paraId="5897B6E9">
            <w:pPr>
              <w:keepNext w:val="0"/>
              <w:keepLines w:val="0"/>
              <w:widowControl/>
              <w:suppressLineNumbers w:val="0"/>
              <w:jc w:val="center"/>
              <w:textAlignment w:val="center"/>
              <w:rPr>
                <w:rFonts w:hint="default"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2880</w:t>
            </w:r>
          </w:p>
        </w:tc>
        <w:tc>
          <w:tcPr>
            <w:tcW w:w="1656" w:type="dxa"/>
            <w:vAlign w:val="center"/>
          </w:tcPr>
          <w:p w14:paraId="455BC648">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1CB1EEBB">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3EE0D7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482B6FD5">
            <w:pPr>
              <w:pStyle w:val="5"/>
              <w:jc w:val="center"/>
              <w:rPr>
                <w:rFonts w:hint="eastAsia" w:ascii="仿宋" w:hAnsi="仿宋" w:eastAsia="仿宋" w:cs="仿宋"/>
                <w:sz w:val="21"/>
                <w:szCs w:val="21"/>
                <w:lang w:val="en-US" w:eastAsia="zh-CN"/>
              </w:rPr>
            </w:pPr>
          </w:p>
        </w:tc>
        <w:tc>
          <w:tcPr>
            <w:tcW w:w="370" w:type="pct"/>
            <w:vAlign w:val="center"/>
          </w:tcPr>
          <w:p w14:paraId="6DAC0A95">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2442" w:type="dxa"/>
            <w:vAlign w:val="center"/>
          </w:tcPr>
          <w:p w14:paraId="178027C5">
            <w:pPr>
              <w:keepNext w:val="0"/>
              <w:keepLines w:val="0"/>
              <w:widowControl/>
              <w:suppressLineNumbers w:val="0"/>
              <w:jc w:val="center"/>
              <w:textAlignment w:val="center"/>
              <w:rPr>
                <w:rFonts w:hint="eastAsia"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单头克氏针</w:t>
            </w:r>
          </w:p>
        </w:tc>
        <w:tc>
          <w:tcPr>
            <w:tcW w:w="1656" w:type="dxa"/>
            <w:vAlign w:val="center"/>
          </w:tcPr>
          <w:p w14:paraId="5724A7A8">
            <w:pPr>
              <w:keepNext w:val="0"/>
              <w:keepLines w:val="0"/>
              <w:widowControl/>
              <w:suppressLineNumbers w:val="0"/>
              <w:jc w:val="center"/>
              <w:textAlignment w:val="center"/>
              <w:rPr>
                <w:rFonts w:hint="default" w:ascii="仿宋" w:hAnsi="仿宋" w:eastAsia="仿宋" w:cs="仿宋"/>
                <w:sz w:val="20"/>
                <w:szCs w:val="20"/>
                <w:lang w:val="en-US" w:eastAsia="zh-CN"/>
              </w:rPr>
            </w:pPr>
            <w:r>
              <w:rPr>
                <w:rFonts w:hint="eastAsia" w:ascii="仿宋" w:hAnsi="仿宋" w:eastAsia="仿宋" w:cs="仿宋"/>
                <w:i w:val="0"/>
                <w:iCs w:val="0"/>
                <w:color w:val="000000"/>
                <w:kern w:val="0"/>
                <w:sz w:val="20"/>
                <w:szCs w:val="20"/>
                <w:u w:val="none"/>
                <w:lang w:val="en-US" w:eastAsia="zh-CN" w:bidi="ar"/>
              </w:rPr>
              <w:t>1036</w:t>
            </w:r>
          </w:p>
        </w:tc>
        <w:tc>
          <w:tcPr>
            <w:tcW w:w="1656" w:type="dxa"/>
            <w:vAlign w:val="center"/>
          </w:tcPr>
          <w:p w14:paraId="5749D95F">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28B97FC8">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0B912A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1CB29F9B">
            <w:pPr>
              <w:pStyle w:val="5"/>
              <w:jc w:val="center"/>
              <w:rPr>
                <w:rFonts w:hint="eastAsia" w:ascii="仿宋" w:hAnsi="仿宋" w:eastAsia="仿宋" w:cs="仿宋"/>
                <w:sz w:val="21"/>
                <w:szCs w:val="21"/>
                <w:lang w:val="en-US" w:eastAsia="zh-CN"/>
              </w:rPr>
            </w:pPr>
          </w:p>
        </w:tc>
        <w:tc>
          <w:tcPr>
            <w:tcW w:w="370" w:type="pct"/>
            <w:vAlign w:val="center"/>
          </w:tcPr>
          <w:p w14:paraId="69F07369">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2442" w:type="dxa"/>
            <w:vAlign w:val="center"/>
          </w:tcPr>
          <w:p w14:paraId="7581D174">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金属骨针</w:t>
            </w:r>
          </w:p>
        </w:tc>
        <w:tc>
          <w:tcPr>
            <w:tcW w:w="1656" w:type="dxa"/>
            <w:vAlign w:val="center"/>
          </w:tcPr>
          <w:p w14:paraId="070C79B1">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405</w:t>
            </w:r>
          </w:p>
        </w:tc>
        <w:tc>
          <w:tcPr>
            <w:tcW w:w="1656" w:type="dxa"/>
            <w:vAlign w:val="center"/>
          </w:tcPr>
          <w:p w14:paraId="58F90E2E">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0B1F8B59">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3CC71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4CF7EAF0">
            <w:pPr>
              <w:pStyle w:val="5"/>
              <w:jc w:val="center"/>
              <w:rPr>
                <w:rFonts w:hint="eastAsia" w:ascii="仿宋" w:hAnsi="仿宋" w:eastAsia="仿宋" w:cs="仿宋"/>
                <w:sz w:val="21"/>
                <w:szCs w:val="21"/>
                <w:lang w:val="en-US" w:eastAsia="zh-CN"/>
              </w:rPr>
            </w:pPr>
          </w:p>
        </w:tc>
        <w:tc>
          <w:tcPr>
            <w:tcW w:w="370" w:type="pct"/>
            <w:vAlign w:val="center"/>
          </w:tcPr>
          <w:p w14:paraId="77235FB8">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w:t>
            </w:r>
          </w:p>
        </w:tc>
        <w:tc>
          <w:tcPr>
            <w:tcW w:w="2442" w:type="dxa"/>
            <w:vAlign w:val="center"/>
          </w:tcPr>
          <w:p w14:paraId="4515A116">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骨针固定座</w:t>
            </w:r>
          </w:p>
        </w:tc>
        <w:tc>
          <w:tcPr>
            <w:tcW w:w="1656" w:type="dxa"/>
            <w:vAlign w:val="center"/>
          </w:tcPr>
          <w:p w14:paraId="54493A9A">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4280</w:t>
            </w:r>
          </w:p>
        </w:tc>
        <w:tc>
          <w:tcPr>
            <w:tcW w:w="1656" w:type="dxa"/>
            <w:vAlign w:val="center"/>
          </w:tcPr>
          <w:p w14:paraId="4CA2AE9D">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098451C0">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37255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769AB3A6">
            <w:pPr>
              <w:pStyle w:val="5"/>
              <w:jc w:val="center"/>
              <w:rPr>
                <w:rFonts w:hint="eastAsia" w:ascii="仿宋" w:hAnsi="仿宋" w:eastAsia="仿宋" w:cs="仿宋"/>
                <w:sz w:val="21"/>
                <w:szCs w:val="21"/>
                <w:lang w:val="en-US" w:eastAsia="zh-CN"/>
              </w:rPr>
            </w:pPr>
          </w:p>
        </w:tc>
        <w:tc>
          <w:tcPr>
            <w:tcW w:w="370" w:type="pct"/>
            <w:vAlign w:val="center"/>
          </w:tcPr>
          <w:p w14:paraId="2554250C">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w:t>
            </w:r>
          </w:p>
        </w:tc>
        <w:tc>
          <w:tcPr>
            <w:tcW w:w="2442" w:type="dxa"/>
            <w:vAlign w:val="center"/>
          </w:tcPr>
          <w:p w14:paraId="73F86D09">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连接杆</w:t>
            </w:r>
          </w:p>
        </w:tc>
        <w:tc>
          <w:tcPr>
            <w:tcW w:w="1656" w:type="dxa"/>
            <w:vAlign w:val="center"/>
          </w:tcPr>
          <w:p w14:paraId="638B06A7">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1200</w:t>
            </w:r>
          </w:p>
        </w:tc>
        <w:tc>
          <w:tcPr>
            <w:tcW w:w="1656" w:type="dxa"/>
            <w:vAlign w:val="center"/>
          </w:tcPr>
          <w:p w14:paraId="05084591">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410A2E80">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770A58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0B93FA4C">
            <w:pPr>
              <w:pStyle w:val="5"/>
              <w:jc w:val="center"/>
              <w:rPr>
                <w:rFonts w:hint="eastAsia" w:ascii="仿宋" w:hAnsi="仿宋" w:eastAsia="仿宋" w:cs="仿宋"/>
                <w:sz w:val="21"/>
                <w:szCs w:val="21"/>
                <w:lang w:val="en-US" w:eastAsia="zh-CN"/>
              </w:rPr>
            </w:pPr>
          </w:p>
        </w:tc>
        <w:tc>
          <w:tcPr>
            <w:tcW w:w="370" w:type="pct"/>
            <w:vAlign w:val="center"/>
          </w:tcPr>
          <w:p w14:paraId="35F94153">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w:t>
            </w:r>
          </w:p>
        </w:tc>
        <w:tc>
          <w:tcPr>
            <w:tcW w:w="2442" w:type="dxa"/>
            <w:vAlign w:val="center"/>
          </w:tcPr>
          <w:p w14:paraId="7B957F4B">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指骨外固定支架</w:t>
            </w:r>
          </w:p>
        </w:tc>
        <w:tc>
          <w:tcPr>
            <w:tcW w:w="1656" w:type="dxa"/>
            <w:vAlign w:val="center"/>
          </w:tcPr>
          <w:p w14:paraId="0BD13346">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5525</w:t>
            </w:r>
          </w:p>
        </w:tc>
        <w:tc>
          <w:tcPr>
            <w:tcW w:w="1656" w:type="dxa"/>
            <w:vAlign w:val="center"/>
          </w:tcPr>
          <w:p w14:paraId="24994284">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00528C9C">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089081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269233A6">
            <w:pPr>
              <w:pStyle w:val="5"/>
              <w:jc w:val="center"/>
              <w:rPr>
                <w:rFonts w:hint="eastAsia" w:ascii="仿宋" w:hAnsi="仿宋" w:eastAsia="仿宋" w:cs="仿宋"/>
                <w:sz w:val="21"/>
                <w:szCs w:val="21"/>
                <w:lang w:val="en-US" w:eastAsia="zh-CN"/>
              </w:rPr>
            </w:pPr>
          </w:p>
        </w:tc>
        <w:tc>
          <w:tcPr>
            <w:tcW w:w="370" w:type="pct"/>
            <w:vAlign w:val="center"/>
          </w:tcPr>
          <w:p w14:paraId="0F79F2E4">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7</w:t>
            </w:r>
          </w:p>
        </w:tc>
        <w:tc>
          <w:tcPr>
            <w:tcW w:w="2442" w:type="dxa"/>
            <w:vAlign w:val="center"/>
          </w:tcPr>
          <w:p w14:paraId="35EC4296">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骨针滑动座</w:t>
            </w:r>
          </w:p>
        </w:tc>
        <w:tc>
          <w:tcPr>
            <w:tcW w:w="1656" w:type="dxa"/>
            <w:vAlign w:val="center"/>
          </w:tcPr>
          <w:p w14:paraId="5510C812">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3200</w:t>
            </w:r>
          </w:p>
        </w:tc>
        <w:tc>
          <w:tcPr>
            <w:tcW w:w="1656" w:type="dxa"/>
            <w:vAlign w:val="center"/>
          </w:tcPr>
          <w:p w14:paraId="20D61FEF">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6567F9C4">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7AE424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06F5F682">
            <w:pPr>
              <w:pStyle w:val="5"/>
              <w:jc w:val="center"/>
              <w:rPr>
                <w:rFonts w:hint="eastAsia" w:ascii="仿宋" w:hAnsi="仿宋" w:eastAsia="仿宋" w:cs="仿宋"/>
                <w:sz w:val="21"/>
                <w:szCs w:val="21"/>
                <w:lang w:val="en-US" w:eastAsia="zh-CN"/>
              </w:rPr>
            </w:pPr>
          </w:p>
        </w:tc>
        <w:tc>
          <w:tcPr>
            <w:tcW w:w="370" w:type="pct"/>
            <w:vAlign w:val="center"/>
          </w:tcPr>
          <w:p w14:paraId="5AE1B073">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8</w:t>
            </w:r>
          </w:p>
        </w:tc>
        <w:tc>
          <w:tcPr>
            <w:tcW w:w="2442" w:type="dxa"/>
            <w:vAlign w:val="center"/>
          </w:tcPr>
          <w:p w14:paraId="0FE0358F">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骨针固定座</w:t>
            </w:r>
          </w:p>
        </w:tc>
        <w:tc>
          <w:tcPr>
            <w:tcW w:w="1656" w:type="dxa"/>
            <w:vAlign w:val="center"/>
          </w:tcPr>
          <w:p w14:paraId="04193D4C">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6344.32</w:t>
            </w:r>
          </w:p>
        </w:tc>
        <w:tc>
          <w:tcPr>
            <w:tcW w:w="1656" w:type="dxa"/>
            <w:vAlign w:val="center"/>
          </w:tcPr>
          <w:p w14:paraId="246B2A95">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76CBEFB2">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344772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1832555E">
            <w:pPr>
              <w:pStyle w:val="5"/>
              <w:jc w:val="center"/>
              <w:rPr>
                <w:rFonts w:hint="eastAsia" w:ascii="仿宋" w:hAnsi="仿宋" w:eastAsia="仿宋" w:cs="仿宋"/>
                <w:sz w:val="21"/>
                <w:szCs w:val="21"/>
                <w:lang w:val="en-US" w:eastAsia="zh-CN"/>
              </w:rPr>
            </w:pPr>
          </w:p>
        </w:tc>
        <w:tc>
          <w:tcPr>
            <w:tcW w:w="370" w:type="pct"/>
            <w:vAlign w:val="center"/>
          </w:tcPr>
          <w:p w14:paraId="6C553D54">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w:t>
            </w:r>
          </w:p>
        </w:tc>
        <w:tc>
          <w:tcPr>
            <w:tcW w:w="2442" w:type="dxa"/>
            <w:vAlign w:val="center"/>
          </w:tcPr>
          <w:p w14:paraId="3D988C29">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骨针座</w:t>
            </w:r>
          </w:p>
        </w:tc>
        <w:tc>
          <w:tcPr>
            <w:tcW w:w="1656" w:type="dxa"/>
            <w:vAlign w:val="center"/>
          </w:tcPr>
          <w:p w14:paraId="184C734E">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16800</w:t>
            </w:r>
          </w:p>
        </w:tc>
        <w:tc>
          <w:tcPr>
            <w:tcW w:w="1656" w:type="dxa"/>
            <w:vAlign w:val="center"/>
          </w:tcPr>
          <w:p w14:paraId="17D67B2C">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58CC13C7">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1C2057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4C10675E">
            <w:pPr>
              <w:pStyle w:val="5"/>
              <w:jc w:val="center"/>
              <w:rPr>
                <w:rFonts w:hint="eastAsia" w:ascii="仿宋" w:hAnsi="仿宋" w:eastAsia="仿宋" w:cs="仿宋"/>
                <w:sz w:val="21"/>
                <w:szCs w:val="21"/>
                <w:lang w:val="en-US" w:eastAsia="zh-CN"/>
              </w:rPr>
            </w:pPr>
          </w:p>
        </w:tc>
        <w:tc>
          <w:tcPr>
            <w:tcW w:w="370" w:type="pct"/>
            <w:vAlign w:val="center"/>
          </w:tcPr>
          <w:p w14:paraId="764BE277">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c>
          <w:tcPr>
            <w:tcW w:w="2442" w:type="dxa"/>
            <w:vAlign w:val="center"/>
          </w:tcPr>
          <w:p w14:paraId="4B21969E">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皮肤牵张器</w:t>
            </w:r>
          </w:p>
        </w:tc>
        <w:tc>
          <w:tcPr>
            <w:tcW w:w="1656" w:type="dxa"/>
            <w:vAlign w:val="center"/>
          </w:tcPr>
          <w:p w14:paraId="0EB77E83">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12600</w:t>
            </w:r>
          </w:p>
        </w:tc>
        <w:tc>
          <w:tcPr>
            <w:tcW w:w="1656" w:type="dxa"/>
            <w:vAlign w:val="center"/>
          </w:tcPr>
          <w:p w14:paraId="26A259BC">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45D72C3B">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1475C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78406219">
            <w:pPr>
              <w:pStyle w:val="5"/>
              <w:jc w:val="center"/>
              <w:rPr>
                <w:rFonts w:hint="eastAsia" w:ascii="仿宋" w:hAnsi="仿宋" w:eastAsia="仿宋" w:cs="仿宋"/>
                <w:sz w:val="21"/>
                <w:szCs w:val="21"/>
                <w:lang w:val="en-US" w:eastAsia="zh-CN"/>
              </w:rPr>
            </w:pPr>
          </w:p>
        </w:tc>
        <w:tc>
          <w:tcPr>
            <w:tcW w:w="370" w:type="pct"/>
            <w:vAlign w:val="center"/>
          </w:tcPr>
          <w:p w14:paraId="09541383">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11</w:t>
            </w:r>
          </w:p>
        </w:tc>
        <w:tc>
          <w:tcPr>
            <w:tcW w:w="2442" w:type="dxa"/>
            <w:vAlign w:val="center"/>
          </w:tcPr>
          <w:p w14:paraId="7778830E">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骨针固定夹</w:t>
            </w:r>
          </w:p>
        </w:tc>
        <w:tc>
          <w:tcPr>
            <w:tcW w:w="1656" w:type="dxa"/>
            <w:vAlign w:val="center"/>
          </w:tcPr>
          <w:p w14:paraId="66BA6EA8">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2940</w:t>
            </w:r>
          </w:p>
        </w:tc>
        <w:tc>
          <w:tcPr>
            <w:tcW w:w="1656" w:type="dxa"/>
            <w:vAlign w:val="center"/>
          </w:tcPr>
          <w:p w14:paraId="1BAD79B0">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3E3D9CBA">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679174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776C4F9F">
            <w:pPr>
              <w:pStyle w:val="5"/>
              <w:jc w:val="center"/>
              <w:rPr>
                <w:rFonts w:hint="eastAsia" w:ascii="仿宋" w:hAnsi="仿宋" w:eastAsia="仿宋" w:cs="仿宋"/>
                <w:sz w:val="21"/>
                <w:szCs w:val="21"/>
                <w:lang w:val="en-US" w:eastAsia="zh-CN"/>
              </w:rPr>
            </w:pPr>
          </w:p>
        </w:tc>
        <w:tc>
          <w:tcPr>
            <w:tcW w:w="370" w:type="pct"/>
            <w:vAlign w:val="center"/>
          </w:tcPr>
          <w:p w14:paraId="7C14A01B">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12</w:t>
            </w:r>
          </w:p>
        </w:tc>
        <w:tc>
          <w:tcPr>
            <w:tcW w:w="2442" w:type="dxa"/>
            <w:vAlign w:val="center"/>
          </w:tcPr>
          <w:p w14:paraId="262109AB">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连接棒</w:t>
            </w:r>
          </w:p>
        </w:tc>
        <w:tc>
          <w:tcPr>
            <w:tcW w:w="1656" w:type="dxa"/>
            <w:vAlign w:val="center"/>
          </w:tcPr>
          <w:p w14:paraId="0F8FE0A4">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1584</w:t>
            </w:r>
          </w:p>
        </w:tc>
        <w:tc>
          <w:tcPr>
            <w:tcW w:w="1656" w:type="dxa"/>
            <w:vAlign w:val="center"/>
          </w:tcPr>
          <w:p w14:paraId="312BEC36">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110E6745">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001111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5F3678CA">
            <w:pPr>
              <w:pStyle w:val="5"/>
              <w:jc w:val="center"/>
              <w:rPr>
                <w:rFonts w:hint="eastAsia" w:ascii="仿宋" w:hAnsi="仿宋" w:eastAsia="仿宋" w:cs="仿宋"/>
                <w:sz w:val="21"/>
                <w:szCs w:val="21"/>
                <w:lang w:val="en-US" w:eastAsia="zh-CN"/>
              </w:rPr>
            </w:pPr>
          </w:p>
        </w:tc>
        <w:tc>
          <w:tcPr>
            <w:tcW w:w="370" w:type="pct"/>
            <w:vAlign w:val="center"/>
          </w:tcPr>
          <w:p w14:paraId="420129A2">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13</w:t>
            </w:r>
          </w:p>
        </w:tc>
        <w:tc>
          <w:tcPr>
            <w:tcW w:w="2442" w:type="dxa"/>
            <w:vAlign w:val="center"/>
          </w:tcPr>
          <w:p w14:paraId="3B1211DF">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单臂一体式外固定器</w:t>
            </w:r>
          </w:p>
        </w:tc>
        <w:tc>
          <w:tcPr>
            <w:tcW w:w="1656" w:type="dxa"/>
            <w:vAlign w:val="center"/>
          </w:tcPr>
          <w:p w14:paraId="22707B8F">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7890</w:t>
            </w:r>
          </w:p>
        </w:tc>
        <w:tc>
          <w:tcPr>
            <w:tcW w:w="1656" w:type="dxa"/>
            <w:vAlign w:val="center"/>
          </w:tcPr>
          <w:p w14:paraId="5496AC16">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7657E7EB">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12C63E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2F1C02D7">
            <w:pPr>
              <w:pStyle w:val="5"/>
              <w:jc w:val="center"/>
              <w:rPr>
                <w:rFonts w:hint="eastAsia" w:ascii="仿宋" w:hAnsi="仿宋" w:eastAsia="仿宋" w:cs="仿宋"/>
                <w:sz w:val="21"/>
                <w:szCs w:val="21"/>
                <w:lang w:val="en-US" w:eastAsia="zh-CN"/>
              </w:rPr>
            </w:pPr>
          </w:p>
        </w:tc>
        <w:tc>
          <w:tcPr>
            <w:tcW w:w="370" w:type="pct"/>
            <w:vAlign w:val="center"/>
          </w:tcPr>
          <w:p w14:paraId="4989238C">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14</w:t>
            </w:r>
          </w:p>
        </w:tc>
        <w:tc>
          <w:tcPr>
            <w:tcW w:w="2442" w:type="dxa"/>
            <w:vAlign w:val="center"/>
          </w:tcPr>
          <w:p w14:paraId="349833AC">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支撑杆</w:t>
            </w:r>
          </w:p>
        </w:tc>
        <w:tc>
          <w:tcPr>
            <w:tcW w:w="1656" w:type="dxa"/>
            <w:vAlign w:val="center"/>
          </w:tcPr>
          <w:p w14:paraId="584423F6">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5800</w:t>
            </w:r>
          </w:p>
        </w:tc>
        <w:tc>
          <w:tcPr>
            <w:tcW w:w="1656" w:type="dxa"/>
            <w:vAlign w:val="center"/>
          </w:tcPr>
          <w:p w14:paraId="25FA00A7">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2D697C6B">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72F6F6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1BBDF7E0">
            <w:pPr>
              <w:pStyle w:val="5"/>
              <w:jc w:val="center"/>
              <w:rPr>
                <w:rFonts w:hint="eastAsia" w:ascii="仿宋" w:hAnsi="仿宋" w:eastAsia="仿宋" w:cs="仿宋"/>
                <w:sz w:val="21"/>
                <w:szCs w:val="21"/>
                <w:lang w:val="en-US" w:eastAsia="zh-CN"/>
              </w:rPr>
            </w:pPr>
          </w:p>
        </w:tc>
        <w:tc>
          <w:tcPr>
            <w:tcW w:w="370" w:type="pct"/>
            <w:vAlign w:val="center"/>
          </w:tcPr>
          <w:p w14:paraId="204BC4F1">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15</w:t>
            </w:r>
          </w:p>
        </w:tc>
        <w:tc>
          <w:tcPr>
            <w:tcW w:w="2442" w:type="dxa"/>
            <w:vAlign w:val="center"/>
          </w:tcPr>
          <w:p w14:paraId="4AFC1DCA">
            <w:pPr>
              <w:keepNext w:val="0"/>
              <w:keepLines w:val="0"/>
              <w:widowControl/>
              <w:suppressLineNumbers w:val="0"/>
              <w:jc w:val="center"/>
              <w:textAlignment w:val="center"/>
              <w:rPr>
                <w:rFonts w:hint="default"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调节螺杆</w:t>
            </w:r>
          </w:p>
        </w:tc>
        <w:tc>
          <w:tcPr>
            <w:tcW w:w="1656" w:type="dxa"/>
            <w:vAlign w:val="center"/>
          </w:tcPr>
          <w:p w14:paraId="711CFA2D">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2200</w:t>
            </w:r>
          </w:p>
        </w:tc>
        <w:tc>
          <w:tcPr>
            <w:tcW w:w="1656" w:type="dxa"/>
            <w:vAlign w:val="center"/>
          </w:tcPr>
          <w:p w14:paraId="735E183E">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32599EF6">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18F151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115B8B6E">
            <w:pPr>
              <w:pStyle w:val="5"/>
              <w:jc w:val="center"/>
              <w:rPr>
                <w:rFonts w:hint="eastAsia" w:ascii="仿宋" w:hAnsi="仿宋" w:eastAsia="仿宋" w:cs="仿宋"/>
                <w:sz w:val="21"/>
                <w:szCs w:val="21"/>
                <w:lang w:val="en-US" w:eastAsia="zh-CN"/>
              </w:rPr>
            </w:pPr>
          </w:p>
        </w:tc>
        <w:tc>
          <w:tcPr>
            <w:tcW w:w="370" w:type="pct"/>
            <w:vAlign w:val="center"/>
          </w:tcPr>
          <w:p w14:paraId="309EACD1">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16</w:t>
            </w:r>
          </w:p>
        </w:tc>
        <w:tc>
          <w:tcPr>
            <w:tcW w:w="2442" w:type="dxa"/>
            <w:vAlign w:val="center"/>
          </w:tcPr>
          <w:p w14:paraId="7F48E637">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 xml:space="preserve"> 滑动垫片</w:t>
            </w:r>
          </w:p>
        </w:tc>
        <w:tc>
          <w:tcPr>
            <w:tcW w:w="1656" w:type="dxa"/>
            <w:vAlign w:val="center"/>
          </w:tcPr>
          <w:p w14:paraId="4331DFB3">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3980</w:t>
            </w:r>
          </w:p>
        </w:tc>
        <w:tc>
          <w:tcPr>
            <w:tcW w:w="1656" w:type="dxa"/>
            <w:vAlign w:val="center"/>
          </w:tcPr>
          <w:p w14:paraId="61F9BABF">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5839C157">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22418D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5139A86C">
            <w:pPr>
              <w:pStyle w:val="5"/>
              <w:jc w:val="center"/>
              <w:rPr>
                <w:rFonts w:hint="eastAsia" w:ascii="仿宋" w:hAnsi="仿宋" w:eastAsia="仿宋" w:cs="仿宋"/>
                <w:sz w:val="21"/>
                <w:szCs w:val="21"/>
                <w:lang w:val="en-US" w:eastAsia="zh-CN"/>
              </w:rPr>
            </w:pPr>
          </w:p>
        </w:tc>
        <w:tc>
          <w:tcPr>
            <w:tcW w:w="370" w:type="pct"/>
            <w:vAlign w:val="center"/>
          </w:tcPr>
          <w:p w14:paraId="2C13EA52">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17</w:t>
            </w:r>
          </w:p>
        </w:tc>
        <w:tc>
          <w:tcPr>
            <w:tcW w:w="2442" w:type="dxa"/>
            <w:vAlign w:val="center"/>
          </w:tcPr>
          <w:p w14:paraId="27338B90">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底座</w:t>
            </w:r>
          </w:p>
        </w:tc>
        <w:tc>
          <w:tcPr>
            <w:tcW w:w="1656" w:type="dxa"/>
            <w:vAlign w:val="center"/>
          </w:tcPr>
          <w:p w14:paraId="5085D8BA">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7800</w:t>
            </w:r>
          </w:p>
        </w:tc>
        <w:tc>
          <w:tcPr>
            <w:tcW w:w="1656" w:type="dxa"/>
            <w:vAlign w:val="center"/>
          </w:tcPr>
          <w:p w14:paraId="3969373D">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5AA401B1">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538F14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1AB171EB">
            <w:pPr>
              <w:pStyle w:val="5"/>
              <w:jc w:val="center"/>
              <w:rPr>
                <w:rFonts w:hint="eastAsia" w:ascii="仿宋" w:hAnsi="仿宋" w:eastAsia="仿宋" w:cs="仿宋"/>
                <w:sz w:val="21"/>
                <w:szCs w:val="21"/>
                <w:lang w:val="en-US" w:eastAsia="zh-CN"/>
              </w:rPr>
            </w:pPr>
          </w:p>
        </w:tc>
        <w:tc>
          <w:tcPr>
            <w:tcW w:w="370" w:type="pct"/>
            <w:vAlign w:val="center"/>
          </w:tcPr>
          <w:p w14:paraId="76BC7012">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18</w:t>
            </w:r>
          </w:p>
        </w:tc>
        <w:tc>
          <w:tcPr>
            <w:tcW w:w="2442" w:type="dxa"/>
            <w:vAlign w:val="center"/>
          </w:tcPr>
          <w:p w14:paraId="185CF743">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环部</w:t>
            </w:r>
          </w:p>
        </w:tc>
        <w:tc>
          <w:tcPr>
            <w:tcW w:w="1656" w:type="dxa"/>
            <w:vAlign w:val="center"/>
          </w:tcPr>
          <w:p w14:paraId="51F012DC">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7182</w:t>
            </w:r>
          </w:p>
        </w:tc>
        <w:tc>
          <w:tcPr>
            <w:tcW w:w="1656" w:type="dxa"/>
            <w:vAlign w:val="center"/>
          </w:tcPr>
          <w:p w14:paraId="596FCDA1">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46643D37">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6F1BD5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3A0B48FC">
            <w:pPr>
              <w:pStyle w:val="5"/>
              <w:jc w:val="center"/>
              <w:rPr>
                <w:rFonts w:hint="eastAsia" w:ascii="仿宋" w:hAnsi="仿宋" w:eastAsia="仿宋" w:cs="仿宋"/>
                <w:sz w:val="21"/>
                <w:szCs w:val="21"/>
                <w:lang w:val="en-US" w:eastAsia="zh-CN"/>
              </w:rPr>
            </w:pPr>
          </w:p>
        </w:tc>
        <w:tc>
          <w:tcPr>
            <w:tcW w:w="370" w:type="pct"/>
            <w:vAlign w:val="center"/>
          </w:tcPr>
          <w:p w14:paraId="57BB44AF">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19</w:t>
            </w:r>
          </w:p>
        </w:tc>
        <w:tc>
          <w:tcPr>
            <w:tcW w:w="2442" w:type="dxa"/>
            <w:vAlign w:val="center"/>
          </w:tcPr>
          <w:p w14:paraId="1D1F0A47">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螺母</w:t>
            </w:r>
          </w:p>
        </w:tc>
        <w:tc>
          <w:tcPr>
            <w:tcW w:w="1656" w:type="dxa"/>
            <w:vAlign w:val="center"/>
          </w:tcPr>
          <w:p w14:paraId="3F2F00D2">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800</w:t>
            </w:r>
          </w:p>
        </w:tc>
        <w:tc>
          <w:tcPr>
            <w:tcW w:w="1656" w:type="dxa"/>
            <w:vAlign w:val="center"/>
          </w:tcPr>
          <w:p w14:paraId="3802021E">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5CD0AE20">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645401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532FF984">
            <w:pPr>
              <w:pStyle w:val="5"/>
              <w:jc w:val="center"/>
              <w:rPr>
                <w:rFonts w:hint="eastAsia" w:ascii="仿宋" w:hAnsi="仿宋" w:eastAsia="仿宋" w:cs="仿宋"/>
                <w:sz w:val="21"/>
                <w:szCs w:val="21"/>
                <w:lang w:val="en-US" w:eastAsia="zh-CN"/>
              </w:rPr>
            </w:pPr>
          </w:p>
        </w:tc>
        <w:tc>
          <w:tcPr>
            <w:tcW w:w="370" w:type="pct"/>
            <w:vAlign w:val="center"/>
          </w:tcPr>
          <w:p w14:paraId="4E01671B">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20</w:t>
            </w:r>
          </w:p>
        </w:tc>
        <w:tc>
          <w:tcPr>
            <w:tcW w:w="2442" w:type="dxa"/>
            <w:vAlign w:val="center"/>
          </w:tcPr>
          <w:p w14:paraId="4B242D9A">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撑开杆</w:t>
            </w:r>
          </w:p>
        </w:tc>
        <w:tc>
          <w:tcPr>
            <w:tcW w:w="1656" w:type="dxa"/>
            <w:vAlign w:val="center"/>
          </w:tcPr>
          <w:p w14:paraId="34AC273D">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12800</w:t>
            </w:r>
          </w:p>
        </w:tc>
        <w:tc>
          <w:tcPr>
            <w:tcW w:w="1656" w:type="dxa"/>
            <w:vAlign w:val="center"/>
          </w:tcPr>
          <w:p w14:paraId="74DCBF9D">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4D35959B">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454BB1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72FFDEFF">
            <w:pPr>
              <w:pStyle w:val="5"/>
              <w:jc w:val="center"/>
              <w:rPr>
                <w:rFonts w:hint="eastAsia" w:ascii="仿宋" w:hAnsi="仿宋" w:eastAsia="仿宋" w:cs="仿宋"/>
                <w:sz w:val="21"/>
                <w:szCs w:val="21"/>
                <w:lang w:val="en-US" w:eastAsia="zh-CN"/>
              </w:rPr>
            </w:pPr>
          </w:p>
        </w:tc>
        <w:tc>
          <w:tcPr>
            <w:tcW w:w="370" w:type="pct"/>
            <w:vAlign w:val="center"/>
          </w:tcPr>
          <w:p w14:paraId="396CFEEF">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21</w:t>
            </w:r>
          </w:p>
        </w:tc>
        <w:tc>
          <w:tcPr>
            <w:tcW w:w="2442" w:type="dxa"/>
            <w:vAlign w:val="center"/>
          </w:tcPr>
          <w:p w14:paraId="13D55B11">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金属骨针</w:t>
            </w:r>
          </w:p>
        </w:tc>
        <w:tc>
          <w:tcPr>
            <w:tcW w:w="1656" w:type="dxa"/>
            <w:vAlign w:val="center"/>
          </w:tcPr>
          <w:p w14:paraId="3948A431">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5200</w:t>
            </w:r>
          </w:p>
        </w:tc>
        <w:tc>
          <w:tcPr>
            <w:tcW w:w="1656" w:type="dxa"/>
            <w:vAlign w:val="center"/>
          </w:tcPr>
          <w:p w14:paraId="6CE45E14">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75EE2BA6">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113E8E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570A0821">
            <w:pPr>
              <w:pStyle w:val="5"/>
              <w:jc w:val="center"/>
              <w:rPr>
                <w:rFonts w:hint="eastAsia" w:ascii="仿宋" w:hAnsi="仿宋" w:eastAsia="仿宋" w:cs="仿宋"/>
                <w:sz w:val="21"/>
                <w:szCs w:val="21"/>
                <w:lang w:val="en-US" w:eastAsia="zh-CN"/>
              </w:rPr>
            </w:pPr>
          </w:p>
        </w:tc>
        <w:tc>
          <w:tcPr>
            <w:tcW w:w="370" w:type="pct"/>
            <w:vAlign w:val="center"/>
          </w:tcPr>
          <w:p w14:paraId="1F23A7A3">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22</w:t>
            </w:r>
          </w:p>
        </w:tc>
        <w:tc>
          <w:tcPr>
            <w:tcW w:w="2442" w:type="dxa"/>
            <w:vAlign w:val="center"/>
          </w:tcPr>
          <w:p w14:paraId="2E30F3E5">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股骨微创大型近端锁定板</w:t>
            </w:r>
          </w:p>
        </w:tc>
        <w:tc>
          <w:tcPr>
            <w:tcW w:w="1656" w:type="dxa"/>
            <w:vAlign w:val="center"/>
          </w:tcPr>
          <w:p w14:paraId="58E263B9">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6071.5</w:t>
            </w:r>
          </w:p>
        </w:tc>
        <w:tc>
          <w:tcPr>
            <w:tcW w:w="1656" w:type="dxa"/>
            <w:vAlign w:val="center"/>
          </w:tcPr>
          <w:p w14:paraId="7E50A2E5">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3827AC33">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20153A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4F76F6EF">
            <w:pPr>
              <w:pStyle w:val="5"/>
              <w:jc w:val="center"/>
              <w:rPr>
                <w:rFonts w:hint="eastAsia" w:ascii="仿宋" w:hAnsi="仿宋" w:eastAsia="仿宋" w:cs="仿宋"/>
                <w:sz w:val="21"/>
                <w:szCs w:val="21"/>
                <w:lang w:val="en-US" w:eastAsia="zh-CN"/>
              </w:rPr>
            </w:pPr>
          </w:p>
        </w:tc>
        <w:tc>
          <w:tcPr>
            <w:tcW w:w="370" w:type="pct"/>
            <w:vAlign w:val="center"/>
          </w:tcPr>
          <w:p w14:paraId="5A132041">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23</w:t>
            </w:r>
          </w:p>
        </w:tc>
        <w:tc>
          <w:tcPr>
            <w:tcW w:w="2442" w:type="dxa"/>
            <w:vAlign w:val="center"/>
          </w:tcPr>
          <w:p w14:paraId="10CEEC2A">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金属锁定接骨板系统-规则螺纹球型锁定钉</w:t>
            </w:r>
          </w:p>
        </w:tc>
        <w:tc>
          <w:tcPr>
            <w:tcW w:w="1656" w:type="dxa"/>
            <w:vAlign w:val="center"/>
          </w:tcPr>
          <w:p w14:paraId="70A023A9">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5800</w:t>
            </w:r>
          </w:p>
        </w:tc>
        <w:tc>
          <w:tcPr>
            <w:tcW w:w="1656" w:type="dxa"/>
            <w:vAlign w:val="center"/>
          </w:tcPr>
          <w:p w14:paraId="308E4C80">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2BD6DC0B">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567A24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3DD3F7A4">
            <w:pPr>
              <w:pStyle w:val="5"/>
              <w:jc w:val="center"/>
              <w:rPr>
                <w:rFonts w:hint="eastAsia" w:ascii="仿宋" w:hAnsi="仿宋" w:eastAsia="仿宋" w:cs="仿宋"/>
                <w:sz w:val="21"/>
                <w:szCs w:val="21"/>
                <w:lang w:val="en-US" w:eastAsia="zh-CN"/>
              </w:rPr>
            </w:pPr>
          </w:p>
        </w:tc>
        <w:tc>
          <w:tcPr>
            <w:tcW w:w="370" w:type="pct"/>
            <w:vAlign w:val="center"/>
          </w:tcPr>
          <w:p w14:paraId="71BD8826">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24</w:t>
            </w:r>
          </w:p>
        </w:tc>
        <w:tc>
          <w:tcPr>
            <w:tcW w:w="2442" w:type="dxa"/>
            <w:vAlign w:val="center"/>
          </w:tcPr>
          <w:p w14:paraId="100047D7">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金属锁定接骨板系统-规则螺纹球型锁定钉</w:t>
            </w:r>
          </w:p>
        </w:tc>
        <w:tc>
          <w:tcPr>
            <w:tcW w:w="1656" w:type="dxa"/>
            <w:vAlign w:val="center"/>
          </w:tcPr>
          <w:p w14:paraId="6E026538">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6598</w:t>
            </w:r>
          </w:p>
        </w:tc>
        <w:tc>
          <w:tcPr>
            <w:tcW w:w="1656" w:type="dxa"/>
            <w:vAlign w:val="center"/>
          </w:tcPr>
          <w:p w14:paraId="1DF67686">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744F57AF">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7E62AD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5EE333AA">
            <w:pPr>
              <w:pStyle w:val="5"/>
              <w:jc w:val="center"/>
              <w:rPr>
                <w:rFonts w:hint="eastAsia" w:ascii="仿宋" w:hAnsi="仿宋" w:eastAsia="仿宋" w:cs="仿宋"/>
                <w:sz w:val="21"/>
                <w:szCs w:val="21"/>
                <w:lang w:val="en-US" w:eastAsia="zh-CN"/>
              </w:rPr>
            </w:pPr>
          </w:p>
        </w:tc>
        <w:tc>
          <w:tcPr>
            <w:tcW w:w="370" w:type="pct"/>
            <w:vAlign w:val="center"/>
          </w:tcPr>
          <w:p w14:paraId="74BD636C">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25</w:t>
            </w:r>
          </w:p>
        </w:tc>
        <w:tc>
          <w:tcPr>
            <w:tcW w:w="2442" w:type="dxa"/>
            <w:vAlign w:val="center"/>
          </w:tcPr>
          <w:p w14:paraId="7ACE170A">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金属锁定接骨板系统-螺纹锁定帽</w:t>
            </w:r>
          </w:p>
        </w:tc>
        <w:tc>
          <w:tcPr>
            <w:tcW w:w="1656" w:type="dxa"/>
            <w:vAlign w:val="center"/>
          </w:tcPr>
          <w:p w14:paraId="294D18B0">
            <w:pPr>
              <w:keepNext w:val="0"/>
              <w:keepLines w:val="0"/>
              <w:widowControl/>
              <w:suppressLineNumbers w:val="0"/>
              <w:jc w:val="center"/>
              <w:textAlignment w:val="center"/>
              <w:rPr>
                <w:rFonts w:hint="eastAsia" w:ascii="仿宋" w:hAnsi="仿宋" w:eastAsia="仿宋" w:cs="仿宋"/>
                <w:sz w:val="20"/>
                <w:szCs w:val="20"/>
                <w:highlight w:val="yellow"/>
                <w:lang w:val="en-US" w:eastAsia="zh-CN"/>
              </w:rPr>
            </w:pPr>
            <w:r>
              <w:rPr>
                <w:rFonts w:hint="eastAsia" w:ascii="仿宋" w:hAnsi="仿宋" w:eastAsia="仿宋" w:cs="仿宋"/>
                <w:i w:val="0"/>
                <w:iCs w:val="0"/>
                <w:color w:val="000000"/>
                <w:kern w:val="0"/>
                <w:sz w:val="20"/>
                <w:szCs w:val="20"/>
                <w:u w:val="none"/>
                <w:lang w:val="en-US" w:eastAsia="zh-CN" w:bidi="ar"/>
              </w:rPr>
              <w:t>430</w:t>
            </w:r>
          </w:p>
        </w:tc>
        <w:tc>
          <w:tcPr>
            <w:tcW w:w="1656" w:type="dxa"/>
            <w:vAlign w:val="center"/>
          </w:tcPr>
          <w:p w14:paraId="4D84EAA4">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1656" w:type="dxa"/>
            <w:vAlign w:val="center"/>
          </w:tcPr>
          <w:p w14:paraId="7F53CF02">
            <w:pPr>
              <w:spacing w:line="400" w:lineRule="exact"/>
              <w:jc w:val="center"/>
              <w:rPr>
                <w:rFonts w:hint="eastAsia" w:ascii="仿宋" w:hAnsi="仿宋" w:eastAsia="仿宋" w:cs="仿宋"/>
                <w:sz w:val="20"/>
                <w:szCs w:val="20"/>
                <w:highlight w:val="yellow"/>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bl>
    <w:p w14:paraId="6B4A0AC8">
      <w:pPr>
        <w:pStyle w:val="5"/>
        <w:ind w:firstLine="480"/>
        <w:jc w:val="left"/>
        <w:rPr>
          <w:rFonts w:hint="eastAsia" w:ascii="仿宋" w:hAnsi="仿宋" w:eastAsia="仿宋" w:cs="仿宋"/>
        </w:rPr>
      </w:pPr>
    </w:p>
    <w:p w14:paraId="42EE67C2">
      <w:pPr>
        <w:pStyle w:val="5"/>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39D45247">
      <w:pPr>
        <w:pStyle w:val="5"/>
        <w:jc w:val="left"/>
        <w:rPr>
          <w:rFonts w:hint="eastAsia" w:ascii="仿宋" w:hAnsi="仿宋" w:eastAsia="仿宋" w:cs="仿宋"/>
        </w:rPr>
      </w:pPr>
    </w:p>
    <w:p w14:paraId="4F132A3C">
      <w:pPr>
        <w:pStyle w:val="5"/>
        <w:jc w:val="left"/>
        <w:outlineLvl w:val="1"/>
        <w:rPr>
          <w:rFonts w:hint="eastAsia" w:ascii="仿宋" w:hAnsi="仿宋" w:eastAsia="仿宋" w:cs="仿宋"/>
          <w:lang w:eastAsia="zh-CN"/>
        </w:rPr>
      </w:pPr>
      <w:r>
        <w:rPr>
          <w:rFonts w:hint="eastAsia" w:ascii="仿宋" w:hAnsi="仿宋" w:eastAsia="仿宋" w:cs="仿宋"/>
          <w:b/>
          <w:sz w:val="28"/>
        </w:rPr>
        <w:t>3.2.技术要求</w:t>
      </w:r>
    </w:p>
    <w:p w14:paraId="42C06BB3">
      <w:pPr>
        <w:pStyle w:val="5"/>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38"/>
        <w:gridCol w:w="972"/>
        <w:gridCol w:w="1375"/>
        <w:gridCol w:w="2623"/>
        <w:gridCol w:w="1456"/>
        <w:gridCol w:w="1456"/>
      </w:tblGrid>
      <w:tr w14:paraId="4B2875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638" w:type="dxa"/>
            <w:vAlign w:val="center"/>
          </w:tcPr>
          <w:p w14:paraId="502A4AAA">
            <w:pPr>
              <w:pStyle w:val="5"/>
              <w:jc w:val="center"/>
              <w:rPr>
                <w:rFonts w:hint="eastAsia" w:ascii="仿宋" w:hAnsi="仿宋" w:eastAsia="仿宋" w:cs="仿宋"/>
              </w:rPr>
            </w:pPr>
            <w:r>
              <w:rPr>
                <w:rFonts w:hint="eastAsia" w:ascii="仿宋" w:hAnsi="仿宋" w:eastAsia="仿宋" w:cs="仿宋"/>
              </w:rPr>
              <w:t>序号</w:t>
            </w:r>
          </w:p>
        </w:tc>
        <w:tc>
          <w:tcPr>
            <w:tcW w:w="972" w:type="dxa"/>
            <w:vAlign w:val="center"/>
          </w:tcPr>
          <w:p w14:paraId="37DCA8E3">
            <w:pPr>
              <w:pStyle w:val="5"/>
              <w:jc w:val="center"/>
              <w:rPr>
                <w:rFonts w:hint="eastAsia" w:ascii="仿宋" w:hAnsi="仿宋" w:eastAsia="仿宋" w:cs="仿宋"/>
              </w:rPr>
            </w:pPr>
            <w:r>
              <w:rPr>
                <w:rFonts w:hint="eastAsia" w:ascii="仿宋" w:hAnsi="仿宋" w:eastAsia="仿宋" w:cs="仿宋"/>
                <w:lang w:val="en-US" w:eastAsia="zh-CN"/>
              </w:rPr>
              <w:t>名称</w:t>
            </w:r>
          </w:p>
        </w:tc>
        <w:tc>
          <w:tcPr>
            <w:tcW w:w="1375" w:type="dxa"/>
            <w:vAlign w:val="center"/>
          </w:tcPr>
          <w:p w14:paraId="33FA4F3F">
            <w:pPr>
              <w:pStyle w:val="5"/>
              <w:jc w:val="center"/>
              <w:rPr>
                <w:rFonts w:hint="eastAsia" w:ascii="仿宋" w:hAnsi="仿宋" w:eastAsia="仿宋" w:cs="仿宋"/>
              </w:rPr>
            </w:pPr>
            <w:r>
              <w:rPr>
                <w:rFonts w:hint="eastAsia" w:ascii="仿宋" w:hAnsi="仿宋" w:eastAsia="仿宋" w:cs="仿宋"/>
                <w:lang w:val="en-US" w:eastAsia="zh-CN"/>
              </w:rPr>
              <w:t>医保耗材代码</w:t>
            </w:r>
          </w:p>
        </w:tc>
        <w:tc>
          <w:tcPr>
            <w:tcW w:w="2623" w:type="dxa"/>
            <w:vAlign w:val="center"/>
          </w:tcPr>
          <w:p w14:paraId="065DB265">
            <w:pPr>
              <w:pStyle w:val="5"/>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用途</w:t>
            </w:r>
          </w:p>
        </w:tc>
        <w:tc>
          <w:tcPr>
            <w:tcW w:w="1456" w:type="dxa"/>
            <w:vAlign w:val="center"/>
          </w:tcPr>
          <w:p w14:paraId="5F97B45A">
            <w:pPr>
              <w:pStyle w:val="5"/>
              <w:jc w:val="center"/>
              <w:rPr>
                <w:rFonts w:hint="eastAsia" w:ascii="仿宋" w:hAnsi="仿宋" w:eastAsia="仿宋" w:cs="仿宋"/>
                <w:lang w:val="en-US" w:eastAsia="zh-CN"/>
              </w:rPr>
            </w:pPr>
            <w:r>
              <w:rPr>
                <w:rFonts w:hint="eastAsia" w:ascii="仿宋" w:hAnsi="仿宋" w:eastAsia="仿宋" w:cs="仿宋"/>
                <w:lang w:val="en-US" w:eastAsia="zh-CN"/>
              </w:rPr>
              <w:t>参考型号</w:t>
            </w:r>
          </w:p>
        </w:tc>
        <w:tc>
          <w:tcPr>
            <w:tcW w:w="1456" w:type="dxa"/>
            <w:vAlign w:val="center"/>
          </w:tcPr>
          <w:p w14:paraId="688EA09C">
            <w:pPr>
              <w:pStyle w:val="5"/>
              <w:jc w:val="center"/>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是否提供样品</w:t>
            </w:r>
          </w:p>
        </w:tc>
      </w:tr>
      <w:tr w14:paraId="2F401C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28D85B24">
            <w:pPr>
              <w:pStyle w:val="5"/>
              <w:jc w:val="center"/>
              <w:rPr>
                <w:rFonts w:hint="eastAsia" w:ascii="仿宋" w:hAnsi="仿宋" w:eastAsia="仿宋" w:cs="仿宋"/>
                <w:sz w:val="21"/>
                <w:szCs w:val="21"/>
              </w:rPr>
            </w:pPr>
            <w:r>
              <w:rPr>
                <w:rFonts w:hint="eastAsia" w:ascii="仿宋" w:hAnsi="仿宋" w:eastAsia="仿宋" w:cs="仿宋"/>
                <w:sz w:val="21"/>
                <w:szCs w:val="21"/>
                <w:lang w:val="en-US" w:eastAsia="zh-CN"/>
              </w:rPr>
              <w:t>1</w:t>
            </w:r>
          </w:p>
        </w:tc>
        <w:tc>
          <w:tcPr>
            <w:tcW w:w="972" w:type="dxa"/>
            <w:vAlign w:val="center"/>
          </w:tcPr>
          <w:p w14:paraId="7ADD36D2">
            <w:pPr>
              <w:keepNext w:val="0"/>
              <w:keepLines w:val="0"/>
              <w:widowControl/>
              <w:suppressLineNumbers w:val="0"/>
              <w:jc w:val="center"/>
              <w:textAlignment w:val="center"/>
              <w:rPr>
                <w:rFonts w:hint="default" w:ascii="仿宋" w:hAnsi="仿宋" w:eastAsia="仿宋" w:cs="仿宋"/>
                <w:sz w:val="22"/>
                <w:szCs w:val="28"/>
                <w:lang w:val="en-US"/>
              </w:rPr>
            </w:pPr>
            <w:r>
              <w:rPr>
                <w:rFonts w:hint="eastAsia" w:ascii="仿宋" w:hAnsi="仿宋" w:eastAsia="仿宋" w:cs="仿宋"/>
                <w:i w:val="0"/>
                <w:iCs w:val="0"/>
                <w:color w:val="000000"/>
                <w:kern w:val="0"/>
                <w:sz w:val="20"/>
                <w:szCs w:val="20"/>
                <w:u w:val="none"/>
                <w:lang w:val="en-US" w:eastAsia="zh-CN" w:bidi="ar"/>
              </w:rPr>
              <w:t>固定针</w:t>
            </w:r>
          </w:p>
        </w:tc>
        <w:tc>
          <w:tcPr>
            <w:tcW w:w="1375" w:type="dxa"/>
            <w:vAlign w:val="center"/>
          </w:tcPr>
          <w:p w14:paraId="5A94179C">
            <w:pPr>
              <w:keepNext w:val="0"/>
              <w:keepLines w:val="0"/>
              <w:widowControl/>
              <w:suppressLineNumbers w:val="0"/>
              <w:jc w:val="center"/>
              <w:textAlignment w:val="center"/>
              <w:rPr>
                <w:rFonts w:hint="eastAsia" w:ascii="仿宋" w:hAnsi="仿宋" w:eastAsia="仿宋" w:cs="仿宋"/>
                <w:sz w:val="22"/>
                <w:szCs w:val="28"/>
              </w:rPr>
            </w:pPr>
            <w:r>
              <w:rPr>
                <w:rFonts w:hint="eastAsia" w:ascii="仿宋" w:hAnsi="仿宋" w:eastAsia="仿宋" w:cs="仿宋"/>
                <w:i w:val="0"/>
                <w:iCs w:val="0"/>
                <w:color w:val="000000"/>
                <w:kern w:val="0"/>
                <w:sz w:val="20"/>
                <w:szCs w:val="20"/>
                <w:u w:val="none"/>
                <w:lang w:val="en-US" w:eastAsia="zh-CN" w:bidi="ar"/>
              </w:rPr>
              <w:t>C031601089</w:t>
            </w:r>
          </w:p>
        </w:tc>
        <w:tc>
          <w:tcPr>
            <w:tcW w:w="2623" w:type="dxa"/>
            <w:vAlign w:val="center"/>
          </w:tcPr>
          <w:p w14:paraId="6CA9703D">
            <w:pPr>
              <w:keepNext w:val="0"/>
              <w:keepLines w:val="0"/>
              <w:widowControl/>
              <w:suppressLineNumbers w:val="0"/>
              <w:jc w:val="left"/>
              <w:textAlignment w:val="center"/>
              <w:rPr>
                <w:rFonts w:hint="eastAsia" w:ascii="仿宋" w:hAnsi="仿宋" w:eastAsia="仿宋" w:cs="仿宋"/>
                <w:sz w:val="22"/>
                <w:szCs w:val="28"/>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4554CFEF">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vAlign w:val="center"/>
          </w:tcPr>
          <w:p w14:paraId="116BCC58">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39E7FA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605E6212">
            <w:pPr>
              <w:pStyle w:val="5"/>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972" w:type="dxa"/>
            <w:vAlign w:val="center"/>
          </w:tcPr>
          <w:p w14:paraId="21D29566">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eastAsia" w:ascii="仿宋" w:hAnsi="仿宋" w:eastAsia="仿宋" w:cs="仿宋"/>
                <w:i w:val="0"/>
                <w:iCs w:val="0"/>
                <w:color w:val="000000"/>
                <w:kern w:val="0"/>
                <w:sz w:val="20"/>
                <w:szCs w:val="20"/>
                <w:u w:val="none"/>
                <w:lang w:val="en-US" w:eastAsia="zh-CN" w:bidi="ar"/>
              </w:rPr>
              <w:t>单头克氏针</w:t>
            </w:r>
          </w:p>
        </w:tc>
        <w:tc>
          <w:tcPr>
            <w:tcW w:w="1375" w:type="dxa"/>
            <w:vAlign w:val="center"/>
          </w:tcPr>
          <w:p w14:paraId="19CFD079">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i w:val="0"/>
                <w:iCs w:val="0"/>
                <w:color w:val="000000"/>
                <w:kern w:val="0"/>
                <w:sz w:val="20"/>
                <w:szCs w:val="20"/>
                <w:u w:val="none"/>
                <w:lang w:val="en-US" w:eastAsia="zh-CN" w:bidi="ar"/>
              </w:rPr>
              <w:t>C031601089</w:t>
            </w:r>
          </w:p>
        </w:tc>
        <w:tc>
          <w:tcPr>
            <w:tcW w:w="2623" w:type="dxa"/>
            <w:vAlign w:val="center"/>
          </w:tcPr>
          <w:p w14:paraId="3B330350">
            <w:pPr>
              <w:keepNext w:val="0"/>
              <w:keepLines w:val="0"/>
              <w:widowControl/>
              <w:suppressLineNumbers w:val="0"/>
              <w:jc w:val="left"/>
              <w:textAlignment w:val="center"/>
              <w:rPr>
                <w:rFonts w:hint="eastAsia" w:ascii="仿宋" w:hAnsi="仿宋" w:eastAsia="仿宋" w:cs="仿宋"/>
                <w:sz w:val="22"/>
                <w:szCs w:val="28"/>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7DB6F950">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vAlign w:val="center"/>
          </w:tcPr>
          <w:p w14:paraId="5F538A8B">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376288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6C8BC139">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972" w:type="dxa"/>
            <w:vAlign w:val="center"/>
          </w:tcPr>
          <w:p w14:paraId="7CF57A0E">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金属骨针</w:t>
            </w:r>
          </w:p>
        </w:tc>
        <w:tc>
          <w:tcPr>
            <w:tcW w:w="1375" w:type="dxa"/>
            <w:vAlign w:val="center"/>
          </w:tcPr>
          <w:p w14:paraId="0F35AB32">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C031601089</w:t>
            </w:r>
          </w:p>
        </w:tc>
        <w:tc>
          <w:tcPr>
            <w:tcW w:w="2623" w:type="dxa"/>
            <w:vAlign w:val="center"/>
          </w:tcPr>
          <w:p w14:paraId="3827B0A7">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1F379F8D">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4.0、5.0、6.0松质骨骨针</w:t>
            </w:r>
          </w:p>
        </w:tc>
        <w:tc>
          <w:tcPr>
            <w:tcW w:w="1456" w:type="dxa"/>
            <w:shd w:val="clear" w:color="auto" w:fill="auto"/>
            <w:vAlign w:val="center"/>
          </w:tcPr>
          <w:p w14:paraId="3C90B172">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7F1A49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51F7D598">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972" w:type="dxa"/>
            <w:vAlign w:val="center"/>
          </w:tcPr>
          <w:p w14:paraId="2B97C3AE">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骨针固定座</w:t>
            </w:r>
          </w:p>
        </w:tc>
        <w:tc>
          <w:tcPr>
            <w:tcW w:w="1375" w:type="dxa"/>
            <w:vAlign w:val="center"/>
          </w:tcPr>
          <w:p w14:paraId="1A39B615">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3D391B64">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67FCDDC0">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644CAC84">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6DDB2D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6E0EF1A9">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w:t>
            </w:r>
          </w:p>
        </w:tc>
        <w:tc>
          <w:tcPr>
            <w:tcW w:w="972" w:type="dxa"/>
            <w:vAlign w:val="center"/>
          </w:tcPr>
          <w:p w14:paraId="1A2E58C6">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连接杆</w:t>
            </w:r>
          </w:p>
        </w:tc>
        <w:tc>
          <w:tcPr>
            <w:tcW w:w="1375" w:type="dxa"/>
            <w:vAlign w:val="center"/>
          </w:tcPr>
          <w:p w14:paraId="0F07256C">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595C1AA0">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33B4184E">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52026C99">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341716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6C6485F8">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6</w:t>
            </w:r>
          </w:p>
        </w:tc>
        <w:tc>
          <w:tcPr>
            <w:tcW w:w="972" w:type="dxa"/>
            <w:vAlign w:val="center"/>
          </w:tcPr>
          <w:p w14:paraId="24AE906F">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指骨外固定支架</w:t>
            </w:r>
          </w:p>
        </w:tc>
        <w:tc>
          <w:tcPr>
            <w:tcW w:w="1375" w:type="dxa"/>
            <w:vAlign w:val="center"/>
          </w:tcPr>
          <w:p w14:paraId="42D48A1F">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307A9E4C">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39B19351">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0AE247E2">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4DA3A8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141C595F">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7</w:t>
            </w:r>
          </w:p>
        </w:tc>
        <w:tc>
          <w:tcPr>
            <w:tcW w:w="972" w:type="dxa"/>
            <w:vAlign w:val="center"/>
          </w:tcPr>
          <w:p w14:paraId="4FB68A25">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骨针滑动座</w:t>
            </w:r>
          </w:p>
        </w:tc>
        <w:tc>
          <w:tcPr>
            <w:tcW w:w="1375" w:type="dxa"/>
            <w:vAlign w:val="center"/>
          </w:tcPr>
          <w:p w14:paraId="6303BDDD">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0D74EF71">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352DFECE">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41A9FF3A">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370616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604695CD">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8</w:t>
            </w:r>
          </w:p>
        </w:tc>
        <w:tc>
          <w:tcPr>
            <w:tcW w:w="972" w:type="dxa"/>
            <w:vAlign w:val="center"/>
          </w:tcPr>
          <w:p w14:paraId="724E1DF2">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骨针固定座</w:t>
            </w:r>
          </w:p>
        </w:tc>
        <w:tc>
          <w:tcPr>
            <w:tcW w:w="1375" w:type="dxa"/>
            <w:vAlign w:val="center"/>
          </w:tcPr>
          <w:p w14:paraId="0A64AD66">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58826E31">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0E9DA7CD">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1FB03EFF">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58B664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17857D07">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9</w:t>
            </w:r>
          </w:p>
        </w:tc>
        <w:tc>
          <w:tcPr>
            <w:tcW w:w="972" w:type="dxa"/>
            <w:vAlign w:val="center"/>
          </w:tcPr>
          <w:p w14:paraId="5A75C5A1">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骨针座</w:t>
            </w:r>
          </w:p>
        </w:tc>
        <w:tc>
          <w:tcPr>
            <w:tcW w:w="1375" w:type="dxa"/>
            <w:vAlign w:val="center"/>
          </w:tcPr>
          <w:p w14:paraId="6F8366AD">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6BE9E305">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7221C35D">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66EC8094">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3FE696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39F39827">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10</w:t>
            </w:r>
          </w:p>
        </w:tc>
        <w:tc>
          <w:tcPr>
            <w:tcW w:w="972" w:type="dxa"/>
            <w:vAlign w:val="center"/>
          </w:tcPr>
          <w:p w14:paraId="6932B8F6">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皮肤牵张器</w:t>
            </w:r>
          </w:p>
        </w:tc>
        <w:tc>
          <w:tcPr>
            <w:tcW w:w="1375" w:type="dxa"/>
            <w:vAlign w:val="center"/>
          </w:tcPr>
          <w:p w14:paraId="499A9FC4">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485A33D1">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46BC1CF7">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02CE808F">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413107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7B3106EB">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11</w:t>
            </w:r>
          </w:p>
        </w:tc>
        <w:tc>
          <w:tcPr>
            <w:tcW w:w="972" w:type="dxa"/>
            <w:vAlign w:val="center"/>
          </w:tcPr>
          <w:p w14:paraId="0E77A7C5">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骨针固定夹</w:t>
            </w:r>
          </w:p>
        </w:tc>
        <w:tc>
          <w:tcPr>
            <w:tcW w:w="1375" w:type="dxa"/>
            <w:vAlign w:val="center"/>
          </w:tcPr>
          <w:p w14:paraId="685BC804">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1EE3150D">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4836974B">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1CFB2550">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22D784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66078822">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972" w:type="dxa"/>
            <w:vAlign w:val="center"/>
          </w:tcPr>
          <w:p w14:paraId="23630697">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连接棒</w:t>
            </w:r>
          </w:p>
        </w:tc>
        <w:tc>
          <w:tcPr>
            <w:tcW w:w="1375" w:type="dxa"/>
            <w:vAlign w:val="center"/>
          </w:tcPr>
          <w:p w14:paraId="1DD43BB0">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681C6225">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7CACB5F5">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55E9A5A5">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0DB10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4ECDF3CC">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13</w:t>
            </w:r>
          </w:p>
        </w:tc>
        <w:tc>
          <w:tcPr>
            <w:tcW w:w="972" w:type="dxa"/>
            <w:vAlign w:val="center"/>
          </w:tcPr>
          <w:p w14:paraId="0B580B2F">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单臂一体式外固定器</w:t>
            </w:r>
          </w:p>
        </w:tc>
        <w:tc>
          <w:tcPr>
            <w:tcW w:w="1375" w:type="dxa"/>
            <w:vAlign w:val="center"/>
          </w:tcPr>
          <w:p w14:paraId="5F01B1BB">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4A90D2A8">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49F6E7F2">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5312CB54">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40D9DB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2884BA92">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14</w:t>
            </w:r>
          </w:p>
        </w:tc>
        <w:tc>
          <w:tcPr>
            <w:tcW w:w="972" w:type="dxa"/>
            <w:vAlign w:val="center"/>
          </w:tcPr>
          <w:p w14:paraId="7CA02BA0">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支撑杆</w:t>
            </w:r>
          </w:p>
        </w:tc>
        <w:tc>
          <w:tcPr>
            <w:tcW w:w="1375" w:type="dxa"/>
            <w:vAlign w:val="center"/>
          </w:tcPr>
          <w:p w14:paraId="5761DA3E">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730F33AC">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5F06B921">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1B9A04D8">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2015D5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36549B78">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15</w:t>
            </w:r>
          </w:p>
        </w:tc>
        <w:tc>
          <w:tcPr>
            <w:tcW w:w="972" w:type="dxa"/>
            <w:vAlign w:val="center"/>
          </w:tcPr>
          <w:p w14:paraId="5F5D0B77">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调节螺杆</w:t>
            </w:r>
          </w:p>
        </w:tc>
        <w:tc>
          <w:tcPr>
            <w:tcW w:w="1375" w:type="dxa"/>
            <w:vAlign w:val="center"/>
          </w:tcPr>
          <w:p w14:paraId="04AC764D">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79368479">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5935DAD0">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3BD2EE89">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1829BD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3FAF9893">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16</w:t>
            </w:r>
          </w:p>
        </w:tc>
        <w:tc>
          <w:tcPr>
            <w:tcW w:w="972" w:type="dxa"/>
            <w:vAlign w:val="center"/>
          </w:tcPr>
          <w:p w14:paraId="41DFE28F">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 xml:space="preserve"> 滑动垫片</w:t>
            </w:r>
          </w:p>
        </w:tc>
        <w:tc>
          <w:tcPr>
            <w:tcW w:w="1375" w:type="dxa"/>
            <w:vAlign w:val="center"/>
          </w:tcPr>
          <w:p w14:paraId="4FA7E2EC">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4CDB814C">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243F4F03">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3A034691">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40C8FE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39C4261E">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17</w:t>
            </w:r>
          </w:p>
        </w:tc>
        <w:tc>
          <w:tcPr>
            <w:tcW w:w="972" w:type="dxa"/>
            <w:vAlign w:val="center"/>
          </w:tcPr>
          <w:p w14:paraId="73D4FD37">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底座</w:t>
            </w:r>
          </w:p>
        </w:tc>
        <w:tc>
          <w:tcPr>
            <w:tcW w:w="1375" w:type="dxa"/>
            <w:vAlign w:val="center"/>
          </w:tcPr>
          <w:p w14:paraId="201DA266">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6CADBFA2">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4959D136">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04D5BCCC">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3F057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5C3D415C">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18</w:t>
            </w:r>
          </w:p>
        </w:tc>
        <w:tc>
          <w:tcPr>
            <w:tcW w:w="972" w:type="dxa"/>
            <w:vAlign w:val="center"/>
          </w:tcPr>
          <w:p w14:paraId="19816A63">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环部</w:t>
            </w:r>
          </w:p>
        </w:tc>
        <w:tc>
          <w:tcPr>
            <w:tcW w:w="1375" w:type="dxa"/>
            <w:vAlign w:val="center"/>
          </w:tcPr>
          <w:p w14:paraId="79148F89">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12EA2365">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15E3851B">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0B8B25FD">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17BEF7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24D6CB0E">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19</w:t>
            </w:r>
          </w:p>
        </w:tc>
        <w:tc>
          <w:tcPr>
            <w:tcW w:w="972" w:type="dxa"/>
            <w:vAlign w:val="center"/>
          </w:tcPr>
          <w:p w14:paraId="7A64C590">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螺母</w:t>
            </w:r>
          </w:p>
        </w:tc>
        <w:tc>
          <w:tcPr>
            <w:tcW w:w="1375" w:type="dxa"/>
            <w:vAlign w:val="center"/>
          </w:tcPr>
          <w:p w14:paraId="08871C80">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C031402087</w:t>
            </w:r>
          </w:p>
        </w:tc>
        <w:tc>
          <w:tcPr>
            <w:tcW w:w="2623" w:type="dxa"/>
            <w:vAlign w:val="center"/>
          </w:tcPr>
          <w:p w14:paraId="2CEE8A11">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1E410B56">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516DD811">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39FD1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7DA92E0C">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20</w:t>
            </w:r>
          </w:p>
        </w:tc>
        <w:tc>
          <w:tcPr>
            <w:tcW w:w="972" w:type="dxa"/>
            <w:vAlign w:val="center"/>
          </w:tcPr>
          <w:p w14:paraId="018734EE">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撑开杆</w:t>
            </w:r>
          </w:p>
        </w:tc>
        <w:tc>
          <w:tcPr>
            <w:tcW w:w="1375" w:type="dxa"/>
            <w:vAlign w:val="center"/>
          </w:tcPr>
          <w:p w14:paraId="62AFDFC5">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C031404087</w:t>
            </w:r>
          </w:p>
        </w:tc>
        <w:tc>
          <w:tcPr>
            <w:tcW w:w="2623" w:type="dxa"/>
            <w:vAlign w:val="center"/>
          </w:tcPr>
          <w:p w14:paraId="003EDAA8">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4286E324">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3AA3EF81">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1BC194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7AD3F2E8">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21</w:t>
            </w:r>
          </w:p>
        </w:tc>
        <w:tc>
          <w:tcPr>
            <w:tcW w:w="972" w:type="dxa"/>
            <w:vAlign w:val="center"/>
          </w:tcPr>
          <w:p w14:paraId="2F51C96E">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金属骨针</w:t>
            </w:r>
          </w:p>
        </w:tc>
        <w:tc>
          <w:tcPr>
            <w:tcW w:w="1375" w:type="dxa"/>
            <w:vAlign w:val="center"/>
          </w:tcPr>
          <w:p w14:paraId="7F3E936F">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C031601089</w:t>
            </w:r>
          </w:p>
        </w:tc>
        <w:tc>
          <w:tcPr>
            <w:tcW w:w="2623" w:type="dxa"/>
            <w:vAlign w:val="center"/>
          </w:tcPr>
          <w:p w14:paraId="0CF30D72">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治疗慢性骨髓炎，糖尿病足骨搬运，严重粉碎骨折骨缺损。</w:t>
            </w:r>
          </w:p>
        </w:tc>
        <w:tc>
          <w:tcPr>
            <w:tcW w:w="1456" w:type="dxa"/>
            <w:vAlign w:val="center"/>
          </w:tcPr>
          <w:p w14:paraId="29EBA7F6">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1FC5E33E">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6C4ED4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0AE14201">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22</w:t>
            </w:r>
          </w:p>
        </w:tc>
        <w:tc>
          <w:tcPr>
            <w:tcW w:w="972" w:type="dxa"/>
            <w:vAlign w:val="center"/>
          </w:tcPr>
          <w:p w14:paraId="1C848054">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股骨微创大型近端锁定板</w:t>
            </w:r>
          </w:p>
        </w:tc>
        <w:tc>
          <w:tcPr>
            <w:tcW w:w="1375" w:type="dxa"/>
            <w:vAlign w:val="center"/>
          </w:tcPr>
          <w:p w14:paraId="1FE6AB51">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C031109080</w:t>
            </w:r>
          </w:p>
        </w:tc>
        <w:tc>
          <w:tcPr>
            <w:tcW w:w="2623" w:type="dxa"/>
            <w:vAlign w:val="center"/>
          </w:tcPr>
          <w:p w14:paraId="2B4D1808">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治疗股骨颈骨折。</w:t>
            </w:r>
          </w:p>
        </w:tc>
        <w:tc>
          <w:tcPr>
            <w:tcW w:w="1456" w:type="dxa"/>
            <w:vAlign w:val="center"/>
          </w:tcPr>
          <w:p w14:paraId="385561A0">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shd w:val="clear" w:color="auto" w:fill="auto"/>
            <w:vAlign w:val="center"/>
          </w:tcPr>
          <w:p w14:paraId="79AE3DCB">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7A228D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41DE43A9">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23</w:t>
            </w:r>
          </w:p>
        </w:tc>
        <w:tc>
          <w:tcPr>
            <w:tcW w:w="972" w:type="dxa"/>
            <w:vAlign w:val="center"/>
          </w:tcPr>
          <w:p w14:paraId="07995FD4">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金属锁定接骨板系统-规则螺纹球型锁定钉</w:t>
            </w:r>
          </w:p>
        </w:tc>
        <w:tc>
          <w:tcPr>
            <w:tcW w:w="1375" w:type="dxa"/>
            <w:vAlign w:val="center"/>
          </w:tcPr>
          <w:p w14:paraId="082C315B">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C031109080</w:t>
            </w:r>
          </w:p>
        </w:tc>
        <w:tc>
          <w:tcPr>
            <w:tcW w:w="2623" w:type="dxa"/>
            <w:vAlign w:val="center"/>
          </w:tcPr>
          <w:p w14:paraId="690A388B">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治疗股骨颈骨折。</w:t>
            </w:r>
          </w:p>
        </w:tc>
        <w:tc>
          <w:tcPr>
            <w:tcW w:w="1456" w:type="dxa"/>
            <w:vAlign w:val="center"/>
          </w:tcPr>
          <w:p w14:paraId="36969ACC">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6.0mm</w:t>
            </w:r>
          </w:p>
        </w:tc>
        <w:tc>
          <w:tcPr>
            <w:tcW w:w="1456" w:type="dxa"/>
            <w:shd w:val="clear" w:color="auto" w:fill="auto"/>
            <w:vAlign w:val="center"/>
          </w:tcPr>
          <w:p w14:paraId="1A39CCD2">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5FC6E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1B61076C">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24</w:t>
            </w:r>
          </w:p>
        </w:tc>
        <w:tc>
          <w:tcPr>
            <w:tcW w:w="972" w:type="dxa"/>
            <w:vAlign w:val="center"/>
          </w:tcPr>
          <w:p w14:paraId="29FE91DC">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金属锁定接骨板系统-规则螺纹球型锁定钉</w:t>
            </w:r>
          </w:p>
        </w:tc>
        <w:tc>
          <w:tcPr>
            <w:tcW w:w="1375" w:type="dxa"/>
            <w:vAlign w:val="center"/>
          </w:tcPr>
          <w:p w14:paraId="61B1385B">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C031109080</w:t>
            </w:r>
          </w:p>
        </w:tc>
        <w:tc>
          <w:tcPr>
            <w:tcW w:w="2623" w:type="dxa"/>
            <w:vAlign w:val="center"/>
          </w:tcPr>
          <w:p w14:paraId="5B8CBA70">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治疗股骨颈骨折。</w:t>
            </w:r>
          </w:p>
        </w:tc>
        <w:tc>
          <w:tcPr>
            <w:tcW w:w="1456" w:type="dxa"/>
            <w:vAlign w:val="center"/>
          </w:tcPr>
          <w:p w14:paraId="7E2AEC1C">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8.0mm</w:t>
            </w:r>
          </w:p>
        </w:tc>
        <w:tc>
          <w:tcPr>
            <w:tcW w:w="1456" w:type="dxa"/>
            <w:shd w:val="clear" w:color="auto" w:fill="auto"/>
            <w:vAlign w:val="center"/>
          </w:tcPr>
          <w:p w14:paraId="405C56F3">
            <w:pPr>
              <w:keepNext w:val="0"/>
              <w:keepLines w:val="0"/>
              <w:widowControl/>
              <w:suppressLineNumbers w:val="0"/>
              <w:jc w:val="center"/>
              <w:textAlignment w:val="center"/>
              <w:rPr>
                <w:rFonts w:hint="eastAsia" w:ascii="仿宋" w:hAnsi="仿宋" w:eastAsia="仿宋" w:cs="仿宋"/>
                <w:kern w:val="2"/>
                <w:sz w:val="22"/>
                <w:szCs w:val="28"/>
                <w:highlight w:val="none"/>
                <w:lang w:val="en-US" w:eastAsia="zh-CN" w:bidi="ar-SA"/>
              </w:rPr>
            </w:pPr>
            <w:r>
              <w:rPr>
                <w:rFonts w:hint="eastAsia" w:ascii="仿宋" w:hAnsi="仿宋" w:eastAsia="仿宋" w:cs="仿宋"/>
                <w:sz w:val="22"/>
                <w:szCs w:val="28"/>
                <w:highlight w:val="none"/>
                <w:lang w:val="en-US" w:eastAsia="zh-CN"/>
              </w:rPr>
              <w:t>是</w:t>
            </w:r>
          </w:p>
        </w:tc>
      </w:tr>
      <w:tr w14:paraId="056D4C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638" w:type="dxa"/>
            <w:vAlign w:val="center"/>
          </w:tcPr>
          <w:p w14:paraId="76135375">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25</w:t>
            </w:r>
          </w:p>
        </w:tc>
        <w:tc>
          <w:tcPr>
            <w:tcW w:w="972" w:type="dxa"/>
            <w:vAlign w:val="center"/>
          </w:tcPr>
          <w:p w14:paraId="340BA317">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金属锁定接骨板系统-螺纹锁定帽</w:t>
            </w:r>
          </w:p>
        </w:tc>
        <w:tc>
          <w:tcPr>
            <w:tcW w:w="1375" w:type="dxa"/>
            <w:vAlign w:val="center"/>
          </w:tcPr>
          <w:p w14:paraId="3AB5F723">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0"/>
                <w:szCs w:val="20"/>
                <w:u w:val="none"/>
                <w:lang w:val="en-US" w:eastAsia="zh-CN" w:bidi="ar"/>
              </w:rPr>
              <w:t>C031109080</w:t>
            </w:r>
          </w:p>
        </w:tc>
        <w:tc>
          <w:tcPr>
            <w:tcW w:w="2623" w:type="dxa"/>
            <w:vAlign w:val="center"/>
          </w:tcPr>
          <w:p w14:paraId="6723EA05">
            <w:pPr>
              <w:keepNext w:val="0"/>
              <w:keepLines w:val="0"/>
              <w:widowControl/>
              <w:suppressLineNumbers w:val="0"/>
              <w:jc w:val="left"/>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治疗股骨颈骨折。</w:t>
            </w:r>
          </w:p>
        </w:tc>
        <w:tc>
          <w:tcPr>
            <w:tcW w:w="1456" w:type="dxa"/>
            <w:vAlign w:val="center"/>
          </w:tcPr>
          <w:p w14:paraId="0AFA0304">
            <w:pPr>
              <w:keepNext w:val="0"/>
              <w:keepLines w:val="0"/>
              <w:widowControl/>
              <w:suppressLineNumbers w:val="0"/>
              <w:jc w:val="center"/>
              <w:textAlignment w:val="center"/>
              <w:rPr>
                <w:rFonts w:hint="eastAsia" w:ascii="仿宋" w:hAnsi="仿宋" w:eastAsia="仿宋" w:cs="仿宋"/>
                <w:sz w:val="24"/>
                <w:szCs w:val="24"/>
                <w:highlight w:val="yellow"/>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1456" w:type="dxa"/>
            <w:vAlign w:val="center"/>
          </w:tcPr>
          <w:p w14:paraId="74A5755B">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bl>
    <w:p w14:paraId="7370F8AC">
      <w:pPr>
        <w:pStyle w:val="5"/>
        <w:jc w:val="left"/>
        <w:outlineLvl w:val="9"/>
        <w:rPr>
          <w:rFonts w:hint="eastAsia" w:ascii="仿宋" w:hAnsi="仿宋" w:eastAsia="仿宋" w:cs="仿宋"/>
          <w:b/>
          <w:sz w:val="28"/>
        </w:rPr>
      </w:pPr>
    </w:p>
    <w:p w14:paraId="2A01BC18">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68C7DD6E">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42A2E85C">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5AB4745A">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7A67AA22">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05C912E5">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1.必须提供样品，以供评审专家现场评审（如样品和标的产品有同一材质的，竞选人可提供承诺函证明标的产品与样品为同一材质，则无需提供所有标的产品作为样品，承诺函须备注同一材质的标的物序号）。</w:t>
      </w:r>
    </w:p>
    <w:p w14:paraId="0A80BC71">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47476121">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15269389">
      <w:pPr>
        <w:ind w:firstLine="442" w:firstLineChars="200"/>
        <w:jc w:val="left"/>
        <w:textAlignment w:val="center"/>
        <w:rPr>
          <w:rFonts w:hint="default" w:ascii="仿宋" w:hAnsi="仿宋" w:eastAsia="仿宋" w:cs="仿宋"/>
          <w:b/>
          <w:bCs/>
          <w:color w:val="000000"/>
          <w:kern w:val="0"/>
          <w:sz w:val="22"/>
          <w:szCs w:val="22"/>
          <w:highlight w:val="none"/>
          <w:u w:val="none"/>
          <w:lang w:val="en-US" w:eastAsia="zh-CN" w:bidi="ar"/>
        </w:rPr>
      </w:pPr>
      <w:r>
        <w:rPr>
          <w:rFonts w:hint="eastAsia" w:ascii="仿宋" w:hAnsi="仿宋" w:eastAsia="仿宋" w:cs="仿宋"/>
          <w:b/>
          <w:bCs/>
          <w:color w:val="000000"/>
          <w:kern w:val="0"/>
          <w:sz w:val="22"/>
          <w:szCs w:val="22"/>
          <w:highlight w:val="none"/>
          <w:u w:val="none"/>
          <w:lang w:val="en-US" w:eastAsia="zh-CN" w:bidi="ar"/>
        </w:rPr>
        <w:t>注：样品包装需完整，样品评审时将由采购代理机构拍照留存，作为后期验收的依据。</w:t>
      </w:r>
    </w:p>
    <w:p w14:paraId="283ACA92">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400912C8">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0D58ED75">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5E7BC69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0E238077">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337CE09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03255563">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2C4CBE3C">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3B3093C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3AAFC91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5D6D720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p>
    <w:p w14:paraId="3D3E575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3B4DAC0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252F219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178AC403">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33787F9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50EFA97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190FC9B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54A0776B">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7C065D4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10ADBEF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（2）要求成交供应商指派专人负责与采购人联系售后服务事宜；在竞选文件中列明售后联系人及联系电话；</w:t>
      </w:r>
    </w:p>
    <w:p w14:paraId="5AAB56A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E04742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46B82A7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7889F75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21788E6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232AB8D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2151BCD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273F33F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7A38ED6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1B46237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乙方或厂家原因无法按上述要求执行的，则甲方可以解除与乙方在成交合同中对该产品的采购相关约定。</w:t>
      </w:r>
    </w:p>
    <w:p w14:paraId="3F280C9F">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1CBC161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65A6632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1880314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（3）本次采购的标的物需要运输，竞选人在合同约定的时间内将标的物运输至合同约定地点。</w:t>
      </w:r>
    </w:p>
    <w:p w14:paraId="729352E8">
      <w:pPr>
        <w:pStyle w:val="5"/>
        <w:jc w:val="left"/>
        <w:outlineLvl w:val="1"/>
        <w:rPr>
          <w:rFonts w:hint="eastAsia" w:ascii="仿宋" w:hAnsi="仿宋" w:eastAsia="仿宋" w:cs="仿宋"/>
        </w:rPr>
      </w:pPr>
      <w:r>
        <w:rPr>
          <w:rFonts w:hint="eastAsia" w:ascii="仿宋" w:hAnsi="仿宋" w:eastAsia="仿宋" w:cs="仿宋"/>
          <w:b/>
          <w:sz w:val="28"/>
        </w:rPr>
        <w:t>3.4.其他要求</w:t>
      </w:r>
    </w:p>
    <w:p w14:paraId="6B4D7629">
      <w:pPr>
        <w:pStyle w:val="5"/>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4067B023">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1810D45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（1）乙方逾期15日内不能提供甲方所需医用耗材的，应向甲方每日支付该批次货款千分之三的违约金。</w:t>
      </w:r>
    </w:p>
    <w:p w14:paraId="525FD1A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（2）乙方逾期15日及以上不能交付以上产品的，视同不能供货，须向甲方支付该批次货款的10%的违约金，同时甲方可以单方面解除本合同。</w:t>
      </w:r>
    </w:p>
    <w:p w14:paraId="41C1063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（3）若因乙方原因造成甲方被监管部门通报三次及以上的或者造成甲方违规采购，甲方有权单方面解除本合同。同时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甲方有权要求乙方支付该批货物价款20%的违约金。</w:t>
      </w:r>
    </w:p>
    <w:p w14:paraId="1E87BD7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乙方销售的产品若发生严重医疗不良事件或被国家法定检测机构检测为不合格产品，视为乙方违约导致不能实现本合同目的，甲方有权单方面解除本合同，并要求乙方限期收回不合格产品，并要求乙方需承担合同价款20%的违约金，违约金不足以弥补甲方损失的，乙方还应当承补足。即使产品已经验收入库（或安装调试完毕）后，甲方才发现产品为不合格产品的，也视为乙方违约，乙方应当承担本条约定的责任。同时甲方有权退回库存产品。</w:t>
      </w:r>
    </w:p>
    <w:p w14:paraId="200B20B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（5）若根据法律规定或本协议约定产生甲方退、换货或拒绝收货情形，由乙方承担退换货产生的各项税、费或其他支出。</w:t>
      </w:r>
    </w:p>
    <w:p w14:paraId="24E5782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（6）乙方不能保证及时供货，除应当向甲方承担违约责任外，甲方仍有权单方面解除本合同。</w:t>
      </w:r>
    </w:p>
    <w:p w14:paraId="5E1AC60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（7）因乙方提供的产品不合格造成甲方或第三人人身损害或财产损失的，由乙方承担赔偿责任。</w:t>
      </w:r>
    </w:p>
    <w:p w14:paraId="5A79B51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乙方原因造成甲方挂网执行存在问题以及线上支付不及时、造成甲方未挂网采购的或者存在其他问题的，乙方应承担违约责任，且甲方有权要求乙方支付该批货物价款20%的违约金，甲方有权单方面解除合同。</w:t>
      </w:r>
    </w:p>
    <w:p w14:paraId="32127400">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5FFD2B3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（1）因货物的质量问题发生的争议，由法定质量鉴定机构或其认可的质量鉴定机构进行质量鉴定。货物符合标准的，鉴定费由甲方承担；货物不符合质量标准的，鉴定费由乙方承担。</w:t>
      </w:r>
    </w:p>
    <w:p w14:paraId="76F4440C">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（2）合同履行期间，若双方发生争议，可协商或由有关部门调解解决，协商或调解不成的，可向甲方所在地人民法院依法提起诉讼。</w:t>
      </w:r>
    </w:p>
    <w:p w14:paraId="772C2106">
      <w:pPr>
        <w:pStyle w:val="5"/>
        <w:ind w:firstLine="480"/>
        <w:jc w:val="left"/>
        <w:rPr>
          <w:rFonts w:hint="default"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2年。</w:t>
      </w:r>
    </w:p>
    <w:p w14:paraId="13985537">
      <w:pPr>
        <w:pStyle w:val="5"/>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53A9C103">
      <w:pPr>
        <w:pStyle w:val="5"/>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7F20174E">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3F925E2"/>
    <w:rsid w:val="1ACE595C"/>
    <w:rsid w:val="312E4E5B"/>
    <w:rsid w:val="6B3117C7"/>
    <w:rsid w:val="7DD74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634</Words>
  <Characters>745</Characters>
  <Lines>0</Lines>
  <Paragraphs>0</Paragraphs>
  <TotalTime>0</TotalTime>
  <ScaleCrop>false</ScaleCrop>
  <LinksUpToDate>false</LinksUpToDate>
  <CharactersWithSpaces>747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郑yueJun</cp:lastModifiedBy>
  <dcterms:modified xsi:type="dcterms:W3CDTF">2025-02-25T07:58:29Z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eyJoZGlkIjoiNGNhMWE3NTkxNzZmNGI1MDVkZjYwMjhiNGQ2YjQxMDkiLCJ1c2VySWQiOiI0ODI5Njk1NDgifQ==</vt:lpwstr>
  </property>
  <property fmtid="{D5CDD505-2E9C-101B-9397-08002B2CF9AE}" pid="4" name="ICV">
    <vt:lpwstr>30DBBB300258401FAA6FF5DE656B00A4_13</vt:lpwstr>
  </property>
</Properties>
</file>