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567DE">
      <w:pPr>
        <w:jc w:val="center"/>
        <w:rPr>
          <w:rFonts w:hint="eastAsia" w:ascii="微软雅黑" w:hAnsi="微软雅黑" w:eastAsia="微软雅黑" w:cs="微软雅黑"/>
          <w:b/>
          <w:bCs/>
          <w:color w:val="0070C0"/>
          <w:sz w:val="32"/>
          <w:szCs w:val="32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color w:val="0070C0"/>
          <w:sz w:val="32"/>
          <w:szCs w:val="32"/>
        </w:rPr>
        <w:t>内江市医保门诊特殊疾病认定办理</w:t>
      </w:r>
    </w:p>
    <w:p w14:paraId="1EA84CA6">
      <w:pPr>
        <w:jc w:val="center"/>
        <w:rPr>
          <w:rFonts w:hint="eastAsia" w:ascii="微软雅黑" w:hAnsi="微软雅黑" w:eastAsia="微软雅黑" w:cs="微软雅黑"/>
          <w:b/>
          <w:bCs/>
          <w:color w:val="0070C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32"/>
          <w:szCs w:val="32"/>
        </w:rPr>
        <w:t>定点医疗机构名单</w:t>
      </w:r>
    </w:p>
    <w:bookmarkEnd w:id="0"/>
    <w:p w14:paraId="56BCA6CA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内江市第一人民医院</w:t>
      </w:r>
    </w:p>
    <w:p w14:paraId="02F53588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内江市第二人民医院</w:t>
      </w:r>
    </w:p>
    <w:p w14:paraId="03FADD3A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内江市中医医院（新区）</w:t>
      </w:r>
    </w:p>
    <w:p w14:paraId="1050B1CC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内江市第六人民医院</w:t>
      </w:r>
    </w:p>
    <w:p w14:paraId="2D940808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内江市妇幼保健院</w:t>
      </w:r>
    </w:p>
    <w:p w14:paraId="078379C9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内江市市中区人民医院</w:t>
      </w:r>
    </w:p>
    <w:p w14:paraId="6E8A6142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内江市东兴区人民医院</w:t>
      </w:r>
    </w:p>
    <w:p w14:paraId="468E0E43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内江市东兴区中医医院</w:t>
      </w:r>
    </w:p>
    <w:p w14:paraId="1F4CC0DC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资中县人民医院</w:t>
      </w:r>
    </w:p>
    <w:p w14:paraId="292EACA1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资中县中医医院</w:t>
      </w:r>
    </w:p>
    <w:p w14:paraId="3F207F70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资中资州医院</w:t>
      </w:r>
    </w:p>
    <w:p w14:paraId="6C3DBB8D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隆昌市人民医院</w:t>
      </w:r>
    </w:p>
    <w:p w14:paraId="21798B81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隆昌市中医医院</w:t>
      </w:r>
    </w:p>
    <w:p w14:paraId="62C1F674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隆昌市第二人民医院</w:t>
      </w:r>
    </w:p>
    <w:p w14:paraId="23CE3EF8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威远县人民医院</w:t>
      </w:r>
    </w:p>
    <w:p w14:paraId="64C413A8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威远县中医医院</w:t>
      </w:r>
    </w:p>
    <w:p w14:paraId="0537C74A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威远县第二人民医院</w:t>
      </w:r>
    </w:p>
    <w:p w14:paraId="54CFF51E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威远县第三人民医院</w:t>
      </w:r>
    </w:p>
    <w:p w14:paraId="2EECDB70"/>
    <w:sectPr>
      <w:pgSz w:w="11905" w:h="16837"/>
      <w:pgMar w:top="1430" w:right="1785" w:bottom="0" w:left="107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A15038"/>
    <w:rsid w:val="6DA1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2025-07-11T09:00:00Z</dcterms:created>
  <dc:creator>小杨</dc:creator>
  <cp:lastModifiedBy>小杨</cp:lastModifiedBy>
  <dcterms:modified xsi:type="dcterms:W3CDTF">2025-07-11T09:01:30Z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CDE992E039694000970BF4887BBD68D4_11</vt:lpwstr>
  </property>
  <property fmtid="{D5CDD505-2E9C-101B-9397-08002B2CF9AE}" pid="4" name="KSOTemplateDocerSaveRecord">
    <vt:lpwstr>eyJoZGlkIjoiNWM3ZDdjZDlhOWFiMzhmY2M0NGZkZTlhYzRjNjcyZDIiLCJ1c2VySWQiOiIyMTk0ODg3NTMifQ==</vt:lpwstr>
  </property>
</Properties>
</file>